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788" w:type="dxa"/>
        <w:tblLayout w:type="fixed"/>
        <w:tblLook w:val="04A0" w:firstRow="1" w:lastRow="0" w:firstColumn="1" w:lastColumn="0" w:noHBand="0" w:noVBand="1"/>
      </w:tblPr>
      <w:tblGrid>
        <w:gridCol w:w="3629"/>
        <w:gridCol w:w="889"/>
        <w:gridCol w:w="1440"/>
        <w:gridCol w:w="7830"/>
      </w:tblGrid>
      <w:tr w:rsidR="00C57566" w:rsidRPr="00AE3080" w14:paraId="56371F83" w14:textId="77777777" w:rsidTr="005C0F09">
        <w:tc>
          <w:tcPr>
            <w:tcW w:w="13788" w:type="dxa"/>
            <w:gridSpan w:val="4"/>
          </w:tcPr>
          <w:p w14:paraId="35A3566B" w14:textId="77777777" w:rsidR="00C57566" w:rsidRPr="00AE3080" w:rsidRDefault="00C57566" w:rsidP="00C57566">
            <w:pPr>
              <w:jc w:val="center"/>
              <w:rPr>
                <w:sz w:val="22"/>
                <w:szCs w:val="22"/>
              </w:rPr>
            </w:pPr>
            <w:r w:rsidRPr="00AE3080">
              <w:rPr>
                <w:b/>
                <w:sz w:val="22"/>
                <w:szCs w:val="22"/>
              </w:rPr>
              <w:t>Lesson Content</w:t>
            </w:r>
          </w:p>
        </w:tc>
      </w:tr>
      <w:tr w:rsidR="00C57566" w:rsidRPr="00AE3080" w14:paraId="2026E764" w14:textId="77777777" w:rsidTr="005C0F09">
        <w:tc>
          <w:tcPr>
            <w:tcW w:w="3629" w:type="dxa"/>
          </w:tcPr>
          <w:p w14:paraId="1BC0B9DC" w14:textId="77777777" w:rsidR="00C57566" w:rsidRPr="00AE3080" w:rsidRDefault="00C57566" w:rsidP="00C57566">
            <w:pPr>
              <w:rPr>
                <w:b/>
                <w:sz w:val="22"/>
                <w:szCs w:val="22"/>
              </w:rPr>
            </w:pPr>
            <w:r w:rsidRPr="00AE3080">
              <w:rPr>
                <w:b/>
                <w:sz w:val="22"/>
                <w:szCs w:val="22"/>
              </w:rPr>
              <w:t>What Standards (national or state) relate to this lesson?</w:t>
            </w:r>
          </w:p>
          <w:p w14:paraId="4BA6FB85" w14:textId="77777777" w:rsidR="00C57566" w:rsidRPr="00AE3080" w:rsidRDefault="00C57566" w:rsidP="00C57566">
            <w:pPr>
              <w:rPr>
                <w:sz w:val="22"/>
                <w:szCs w:val="22"/>
              </w:rPr>
            </w:pPr>
            <w:r w:rsidRPr="00AE3080">
              <w:rPr>
                <w:sz w:val="22"/>
                <w:szCs w:val="22"/>
              </w:rPr>
              <w:t>(You should include ALL applicable standards. Rarely do teachers use just one: they’d never get through them all.)</w:t>
            </w:r>
          </w:p>
        </w:tc>
        <w:tc>
          <w:tcPr>
            <w:tcW w:w="10159" w:type="dxa"/>
            <w:gridSpan w:val="3"/>
          </w:tcPr>
          <w:p w14:paraId="600C0BE9" w14:textId="77777777" w:rsidR="00C57566" w:rsidRPr="00AE3080" w:rsidRDefault="00C57566" w:rsidP="00C57566">
            <w:pPr>
              <w:rPr>
                <w:sz w:val="22"/>
                <w:szCs w:val="22"/>
              </w:rPr>
            </w:pPr>
          </w:p>
          <w:bookmarkStart w:id="0" w:name="CCSS.Math.Content.K.OA.A.3"/>
          <w:p w14:paraId="15BAB6FF" w14:textId="6CF96B00" w:rsidR="00C57566" w:rsidRPr="00AE3080" w:rsidRDefault="00A130F2" w:rsidP="00C57566">
            <w:pPr>
              <w:rPr>
                <w:sz w:val="22"/>
                <w:szCs w:val="22"/>
              </w:rPr>
            </w:pPr>
            <w:r w:rsidRPr="00A130F2">
              <w:rPr>
                <w:sz w:val="22"/>
                <w:szCs w:val="22"/>
              </w:rPr>
              <w:fldChar w:fldCharType="begin"/>
            </w:r>
            <w:r w:rsidRPr="00A130F2">
              <w:rPr>
                <w:sz w:val="22"/>
                <w:szCs w:val="22"/>
              </w:rPr>
              <w:instrText xml:space="preserve"> HYPERLINK "http://www.corestandards.org/Math/Content/K/OA/A/3/" </w:instrText>
            </w:r>
            <w:r w:rsidRPr="00A130F2">
              <w:rPr>
                <w:sz w:val="22"/>
                <w:szCs w:val="22"/>
              </w:rPr>
              <w:fldChar w:fldCharType="separate"/>
            </w:r>
            <w:r w:rsidRPr="00A130F2">
              <w:rPr>
                <w:rStyle w:val="Hyperlink"/>
                <w:sz w:val="22"/>
                <w:szCs w:val="22"/>
              </w:rPr>
              <w:t>CCSS.MATH.CONTENT.K.OA.A.3</w:t>
            </w:r>
            <w:r w:rsidRPr="00A130F2">
              <w:rPr>
                <w:sz w:val="22"/>
                <w:szCs w:val="22"/>
              </w:rPr>
              <w:fldChar w:fldCharType="end"/>
            </w:r>
            <w:bookmarkEnd w:id="0"/>
            <w:r w:rsidRPr="00A130F2">
              <w:rPr>
                <w:sz w:val="22"/>
                <w:szCs w:val="22"/>
              </w:rPr>
              <w:br/>
              <w:t>Decompose numbers less than or equal to 10 into pairs in more than one way, e.g., by using objects or drawings, and record each decomposition by a drawing or equation (e.g., 5 = 2 + 3 and 5 = 4 + 1).</w:t>
            </w:r>
          </w:p>
          <w:p w14:paraId="3B0A95F0" w14:textId="77777777" w:rsidR="00C57566" w:rsidRPr="00AE3080" w:rsidRDefault="00C57566" w:rsidP="00C57566">
            <w:pPr>
              <w:rPr>
                <w:sz w:val="22"/>
                <w:szCs w:val="22"/>
              </w:rPr>
            </w:pPr>
          </w:p>
        </w:tc>
      </w:tr>
      <w:tr w:rsidR="00C57566" w:rsidRPr="00AE3080" w14:paraId="394E907C" w14:textId="77777777" w:rsidTr="00651351">
        <w:trPr>
          <w:trHeight w:val="935"/>
        </w:trPr>
        <w:tc>
          <w:tcPr>
            <w:tcW w:w="3629" w:type="dxa"/>
          </w:tcPr>
          <w:p w14:paraId="7CA66B88" w14:textId="4893BB49" w:rsidR="00C57566" w:rsidRPr="00AE3080" w:rsidRDefault="00C57566" w:rsidP="00C57566">
            <w:pPr>
              <w:rPr>
                <w:b/>
                <w:sz w:val="22"/>
                <w:szCs w:val="22"/>
              </w:rPr>
            </w:pPr>
            <w:r w:rsidRPr="00AE3080">
              <w:rPr>
                <w:b/>
                <w:sz w:val="22"/>
                <w:szCs w:val="22"/>
              </w:rPr>
              <w:t xml:space="preserve">Objectives- </w:t>
            </w:r>
            <w:r w:rsidRPr="00AE3080">
              <w:rPr>
                <w:b/>
                <w:sz w:val="22"/>
                <w:szCs w:val="22"/>
                <w:u w:val="single"/>
              </w:rPr>
              <w:t>What</w:t>
            </w:r>
            <w:r w:rsidRPr="00AE3080">
              <w:rPr>
                <w:b/>
                <w:sz w:val="22"/>
                <w:szCs w:val="22"/>
              </w:rPr>
              <w:t xml:space="preserve"> are you teaching?</w:t>
            </w:r>
          </w:p>
          <w:p w14:paraId="2B06AC72" w14:textId="77777777" w:rsidR="00C57566" w:rsidRPr="00AE3080" w:rsidRDefault="00C57566" w:rsidP="00651351">
            <w:pPr>
              <w:rPr>
                <w:sz w:val="22"/>
                <w:szCs w:val="22"/>
              </w:rPr>
            </w:pPr>
          </w:p>
        </w:tc>
        <w:tc>
          <w:tcPr>
            <w:tcW w:w="10159" w:type="dxa"/>
            <w:gridSpan w:val="3"/>
          </w:tcPr>
          <w:p w14:paraId="15B05575" w14:textId="77777777" w:rsidR="00651351" w:rsidRDefault="00651351" w:rsidP="00C57566">
            <w:pPr>
              <w:rPr>
                <w:rFonts w:cs="Arial"/>
                <w:sz w:val="22"/>
                <w:szCs w:val="22"/>
              </w:rPr>
            </w:pPr>
          </w:p>
          <w:p w14:paraId="6C454AAC" w14:textId="47D47640" w:rsidR="00C57566" w:rsidRPr="00651351" w:rsidRDefault="00A130F2" w:rsidP="00C57566">
            <w:pPr>
              <w:rPr>
                <w:rFonts w:cs="Arial"/>
                <w:sz w:val="22"/>
                <w:szCs w:val="22"/>
              </w:rPr>
            </w:pPr>
            <w:r>
              <w:rPr>
                <w:rFonts w:cs="Arial"/>
                <w:sz w:val="22"/>
                <w:szCs w:val="22"/>
              </w:rPr>
              <w:t xml:space="preserve">When presented with a number from 1-10, the student will be able to decompose that number into various parts, demonstrating flexible knowledge of the composition of numbers. </w:t>
            </w:r>
          </w:p>
        </w:tc>
      </w:tr>
      <w:tr w:rsidR="00C57566" w:rsidRPr="00AE3080" w14:paraId="502AC377" w14:textId="77777777" w:rsidTr="005C0F09">
        <w:tc>
          <w:tcPr>
            <w:tcW w:w="3629" w:type="dxa"/>
          </w:tcPr>
          <w:p w14:paraId="29BD5BC9" w14:textId="42DB2C29" w:rsidR="005C5BB9" w:rsidRPr="00651351" w:rsidRDefault="00C57566" w:rsidP="00651351">
            <w:pPr>
              <w:rPr>
                <w:b/>
                <w:sz w:val="22"/>
                <w:szCs w:val="22"/>
              </w:rPr>
            </w:pPr>
            <w:r w:rsidRPr="00AE3080">
              <w:rPr>
                <w:b/>
                <w:sz w:val="22"/>
                <w:szCs w:val="22"/>
              </w:rPr>
              <w:t xml:space="preserve">Evaluation Plan- </w:t>
            </w:r>
            <w:r w:rsidRPr="00AE3080">
              <w:rPr>
                <w:b/>
                <w:sz w:val="22"/>
                <w:szCs w:val="22"/>
                <w:u w:val="single"/>
              </w:rPr>
              <w:t>How will you know</w:t>
            </w:r>
            <w:r w:rsidRPr="00AE3080">
              <w:rPr>
                <w:b/>
                <w:sz w:val="22"/>
                <w:szCs w:val="22"/>
              </w:rPr>
              <w:t xml:space="preserve"> students have mastered your objectives?</w:t>
            </w:r>
          </w:p>
        </w:tc>
        <w:tc>
          <w:tcPr>
            <w:tcW w:w="10159" w:type="dxa"/>
            <w:gridSpan w:val="3"/>
          </w:tcPr>
          <w:p w14:paraId="352F2402" w14:textId="6D39FEDA" w:rsidR="00DE5862" w:rsidRDefault="0040773B" w:rsidP="00AE3080">
            <w:pPr>
              <w:rPr>
                <w:sz w:val="22"/>
                <w:szCs w:val="22"/>
              </w:rPr>
            </w:pPr>
            <w:r>
              <w:rPr>
                <w:sz w:val="22"/>
                <w:szCs w:val="22"/>
              </w:rPr>
              <w:t>Formative evidence</w:t>
            </w:r>
            <w:r w:rsidR="00DE5862">
              <w:rPr>
                <w:sz w:val="22"/>
                <w:szCs w:val="22"/>
              </w:rPr>
              <w:t xml:space="preserve"> of learning</w:t>
            </w:r>
            <w:r>
              <w:rPr>
                <w:sz w:val="22"/>
                <w:szCs w:val="22"/>
              </w:rPr>
              <w:t xml:space="preserve"> will result from student’s active participation in class, teacher observations and the student’s accuracy of completing the </w:t>
            </w:r>
            <w:r w:rsidR="00DE5862">
              <w:rPr>
                <w:sz w:val="22"/>
                <w:szCs w:val="22"/>
              </w:rPr>
              <w:t xml:space="preserve">Decomposing Dominoes! worksheet. Also, students' ability to justify their reasoning orally will indicate understanding. </w:t>
            </w:r>
            <w:bookmarkStart w:id="1" w:name="_GoBack"/>
            <w:bookmarkEnd w:id="1"/>
          </w:p>
          <w:p w14:paraId="6C853CBC" w14:textId="77777777" w:rsidR="00DE5862" w:rsidRDefault="00DE5862" w:rsidP="00AE3080">
            <w:pPr>
              <w:rPr>
                <w:sz w:val="22"/>
                <w:szCs w:val="22"/>
              </w:rPr>
            </w:pPr>
          </w:p>
          <w:p w14:paraId="6421E308" w14:textId="4DA03EDA" w:rsidR="000C7EC0" w:rsidRPr="0060706C" w:rsidRDefault="00DE5862" w:rsidP="0060706C">
            <w:pPr>
              <w:tabs>
                <w:tab w:val="left" w:pos="2143"/>
              </w:tabs>
              <w:rPr>
                <w:sz w:val="22"/>
                <w:szCs w:val="22"/>
              </w:rPr>
            </w:pPr>
            <w:r>
              <w:rPr>
                <w:sz w:val="22"/>
                <w:szCs w:val="22"/>
              </w:rPr>
              <w:t xml:space="preserve">Summative assessment will provide data of student as comprehension as students complete the Decompose This! activity sheet independently. Also, the end of unit test will further specify student’s level of learning. </w:t>
            </w:r>
          </w:p>
        </w:tc>
      </w:tr>
      <w:tr w:rsidR="00C57566" w:rsidRPr="00AE3080" w14:paraId="1AA8828C" w14:textId="77777777" w:rsidTr="005C0F09">
        <w:tc>
          <w:tcPr>
            <w:tcW w:w="13788" w:type="dxa"/>
            <w:gridSpan w:val="4"/>
          </w:tcPr>
          <w:p w14:paraId="366D5026" w14:textId="49A56503" w:rsidR="00C57566" w:rsidRPr="005C5BB9" w:rsidRDefault="00C57566" w:rsidP="00C57566">
            <w:pPr>
              <w:jc w:val="center"/>
              <w:rPr>
                <w:b/>
                <w:sz w:val="22"/>
                <w:szCs w:val="22"/>
              </w:rPr>
            </w:pPr>
            <w:r w:rsidRPr="005C5BB9">
              <w:rPr>
                <w:b/>
                <w:sz w:val="22"/>
                <w:szCs w:val="22"/>
              </w:rPr>
              <w:t xml:space="preserve">Lesson Implementation </w:t>
            </w:r>
          </w:p>
        </w:tc>
      </w:tr>
      <w:tr w:rsidR="00C57566" w:rsidRPr="00AE3080" w14:paraId="2E05E9FA" w14:textId="77777777" w:rsidTr="006B3F76">
        <w:trPr>
          <w:trHeight w:val="70"/>
        </w:trPr>
        <w:tc>
          <w:tcPr>
            <w:tcW w:w="3629" w:type="dxa"/>
          </w:tcPr>
          <w:p w14:paraId="684F4774" w14:textId="77777777" w:rsidR="00C57566" w:rsidRPr="00AE3080" w:rsidRDefault="00C57566" w:rsidP="00C57566">
            <w:pPr>
              <w:rPr>
                <w:b/>
                <w:sz w:val="22"/>
                <w:szCs w:val="22"/>
              </w:rPr>
            </w:pPr>
            <w:r w:rsidRPr="00AE3080">
              <w:rPr>
                <w:b/>
                <w:sz w:val="22"/>
                <w:szCs w:val="22"/>
              </w:rPr>
              <w:t>Step-by-Step Plan</w:t>
            </w:r>
          </w:p>
          <w:p w14:paraId="447517EA" w14:textId="77777777" w:rsidR="00C57566" w:rsidRPr="00AE3080" w:rsidRDefault="00C57566" w:rsidP="00C57566">
            <w:pPr>
              <w:rPr>
                <w:sz w:val="22"/>
                <w:szCs w:val="22"/>
              </w:rPr>
            </w:pPr>
            <w:r w:rsidRPr="00AE3080">
              <w:rPr>
                <w:sz w:val="22"/>
                <w:szCs w:val="22"/>
              </w:rPr>
              <w:t>(What exactly do you plan to do in teaching this lesson? Be thorough. Act as if you needed a substitute to carry out the lesson for you.)</w:t>
            </w:r>
          </w:p>
          <w:p w14:paraId="5B233FA0" w14:textId="77777777" w:rsidR="00C57566" w:rsidRPr="00AE3080" w:rsidRDefault="00C57566" w:rsidP="00C57566">
            <w:pPr>
              <w:rPr>
                <w:sz w:val="22"/>
                <w:szCs w:val="22"/>
              </w:rPr>
            </w:pPr>
          </w:p>
          <w:p w14:paraId="724CD23C" w14:textId="77777777" w:rsidR="00C57566" w:rsidRPr="00AE3080" w:rsidRDefault="00C57566" w:rsidP="00C57566">
            <w:pPr>
              <w:rPr>
                <w:sz w:val="22"/>
                <w:szCs w:val="22"/>
              </w:rPr>
            </w:pPr>
            <w:r w:rsidRPr="00AE3080">
              <w:rPr>
                <w:sz w:val="22"/>
                <w:szCs w:val="22"/>
              </w:rPr>
              <w:t>Where applicable, be sure to address the following:</w:t>
            </w:r>
          </w:p>
          <w:p w14:paraId="588C2028" w14:textId="77777777" w:rsidR="00C57566" w:rsidRPr="00AE3080" w:rsidRDefault="00C57566" w:rsidP="00C57566">
            <w:pPr>
              <w:pStyle w:val="ListParagraph"/>
              <w:numPr>
                <w:ilvl w:val="0"/>
                <w:numId w:val="10"/>
              </w:numPr>
              <w:rPr>
                <w:sz w:val="22"/>
                <w:szCs w:val="22"/>
              </w:rPr>
            </w:pPr>
            <w:r w:rsidRPr="00AE3080">
              <w:rPr>
                <w:sz w:val="22"/>
                <w:szCs w:val="22"/>
              </w:rPr>
              <w:t>How will materials be distributed?</w:t>
            </w:r>
          </w:p>
          <w:p w14:paraId="1A321D73" w14:textId="77777777" w:rsidR="00C57566" w:rsidRPr="00AE3080" w:rsidRDefault="00C57566" w:rsidP="00C57566">
            <w:pPr>
              <w:pStyle w:val="ListParagraph"/>
              <w:numPr>
                <w:ilvl w:val="0"/>
                <w:numId w:val="10"/>
              </w:numPr>
              <w:rPr>
                <w:sz w:val="22"/>
                <w:szCs w:val="22"/>
              </w:rPr>
            </w:pPr>
            <w:r w:rsidRPr="00AE3080">
              <w:rPr>
                <w:sz w:val="22"/>
                <w:szCs w:val="22"/>
              </w:rPr>
              <w:t>How will students transition between activities?</w:t>
            </w:r>
          </w:p>
          <w:p w14:paraId="0FA07E07" w14:textId="77777777" w:rsidR="00C57566" w:rsidRPr="00AE3080" w:rsidRDefault="005C0F09" w:rsidP="00C57566">
            <w:pPr>
              <w:pStyle w:val="ListParagraph"/>
              <w:numPr>
                <w:ilvl w:val="0"/>
                <w:numId w:val="10"/>
              </w:numPr>
              <w:rPr>
                <w:sz w:val="22"/>
                <w:szCs w:val="22"/>
              </w:rPr>
            </w:pPr>
            <w:r w:rsidRPr="00AE3080">
              <w:rPr>
                <w:sz w:val="22"/>
                <w:szCs w:val="22"/>
              </w:rPr>
              <w:t>What will you as the teacher do</w:t>
            </w:r>
            <w:r w:rsidR="00C57566" w:rsidRPr="00AE3080">
              <w:rPr>
                <w:sz w:val="22"/>
                <w:szCs w:val="22"/>
              </w:rPr>
              <w:t>?</w:t>
            </w:r>
          </w:p>
          <w:p w14:paraId="1B0F7D54" w14:textId="77777777" w:rsidR="00C57566" w:rsidRPr="00AE3080" w:rsidRDefault="005C0F09" w:rsidP="00C57566">
            <w:pPr>
              <w:pStyle w:val="ListParagraph"/>
              <w:numPr>
                <w:ilvl w:val="0"/>
                <w:numId w:val="10"/>
              </w:numPr>
              <w:rPr>
                <w:sz w:val="22"/>
                <w:szCs w:val="22"/>
              </w:rPr>
            </w:pPr>
            <w:r w:rsidRPr="00AE3080">
              <w:rPr>
                <w:sz w:val="22"/>
                <w:szCs w:val="22"/>
              </w:rPr>
              <w:t>What will the students do</w:t>
            </w:r>
            <w:r w:rsidR="00C57566" w:rsidRPr="00AE3080">
              <w:rPr>
                <w:sz w:val="22"/>
                <w:szCs w:val="22"/>
              </w:rPr>
              <w:t>?</w:t>
            </w:r>
          </w:p>
          <w:p w14:paraId="3C47CE7E" w14:textId="77777777" w:rsidR="005C0F09" w:rsidRPr="00AE3080" w:rsidRDefault="005C0F09" w:rsidP="00C57566">
            <w:pPr>
              <w:pStyle w:val="ListParagraph"/>
              <w:numPr>
                <w:ilvl w:val="0"/>
                <w:numId w:val="10"/>
              </w:numPr>
              <w:rPr>
                <w:sz w:val="22"/>
                <w:szCs w:val="22"/>
              </w:rPr>
            </w:pPr>
            <w:r w:rsidRPr="00AE3080">
              <w:rPr>
                <w:iCs/>
                <w:w w:val="105"/>
                <w:sz w:val="22"/>
                <w:szCs w:val="22"/>
              </w:rPr>
              <w:t>What student data will be collected during each phase?</w:t>
            </w:r>
          </w:p>
          <w:p w14:paraId="29C97C7C" w14:textId="77777777" w:rsidR="00C57566" w:rsidRPr="00AE3080" w:rsidRDefault="00C57566" w:rsidP="00C57566">
            <w:pPr>
              <w:pStyle w:val="ListParagraph"/>
              <w:numPr>
                <w:ilvl w:val="0"/>
                <w:numId w:val="10"/>
              </w:numPr>
              <w:rPr>
                <w:sz w:val="22"/>
                <w:szCs w:val="22"/>
              </w:rPr>
            </w:pPr>
            <w:r w:rsidRPr="00AE3080">
              <w:rPr>
                <w:sz w:val="22"/>
                <w:szCs w:val="22"/>
              </w:rPr>
              <w:lastRenderedPageBreak/>
              <w:t>What are other adults in the room doing? How are they supporting students’ learning?</w:t>
            </w:r>
          </w:p>
          <w:p w14:paraId="31B96A2E" w14:textId="3E80756C" w:rsidR="005C5BB9" w:rsidRPr="005C5BB9" w:rsidRDefault="00C57566" w:rsidP="005C5BB9">
            <w:pPr>
              <w:pStyle w:val="ListParagraph"/>
              <w:numPr>
                <w:ilvl w:val="0"/>
                <w:numId w:val="10"/>
              </w:numPr>
              <w:rPr>
                <w:sz w:val="22"/>
                <w:szCs w:val="22"/>
              </w:rPr>
            </w:pPr>
            <w:r w:rsidRPr="00AE3080">
              <w:rPr>
                <w:sz w:val="22"/>
                <w:szCs w:val="22"/>
              </w:rPr>
              <w:t>What model of co-teaching are you using?</w:t>
            </w:r>
          </w:p>
        </w:tc>
        <w:tc>
          <w:tcPr>
            <w:tcW w:w="889" w:type="dxa"/>
          </w:tcPr>
          <w:p w14:paraId="312B24FA" w14:textId="77777777" w:rsidR="00C57566" w:rsidRPr="00AE3080" w:rsidRDefault="00C57566" w:rsidP="00C57566">
            <w:pPr>
              <w:rPr>
                <w:sz w:val="22"/>
                <w:szCs w:val="22"/>
                <w:u w:val="single"/>
              </w:rPr>
            </w:pPr>
            <w:r w:rsidRPr="00AE3080">
              <w:rPr>
                <w:sz w:val="22"/>
                <w:szCs w:val="22"/>
                <w:u w:val="single"/>
              </w:rPr>
              <w:lastRenderedPageBreak/>
              <w:t xml:space="preserve">Time </w:t>
            </w:r>
          </w:p>
          <w:p w14:paraId="15D9AEA7" w14:textId="77777777" w:rsidR="00C57566" w:rsidRDefault="00C57566" w:rsidP="00C57566">
            <w:pPr>
              <w:rPr>
                <w:rFonts w:cs="Arial"/>
                <w:sz w:val="22"/>
                <w:szCs w:val="22"/>
              </w:rPr>
            </w:pPr>
          </w:p>
          <w:p w14:paraId="5B0E0665" w14:textId="77777777" w:rsidR="005461A0" w:rsidRDefault="005461A0" w:rsidP="00C57566">
            <w:pPr>
              <w:rPr>
                <w:rFonts w:cs="Arial"/>
                <w:sz w:val="22"/>
                <w:szCs w:val="22"/>
              </w:rPr>
            </w:pPr>
          </w:p>
          <w:p w14:paraId="441846B4" w14:textId="77777777" w:rsidR="005461A0" w:rsidRDefault="005461A0" w:rsidP="00C57566">
            <w:pPr>
              <w:rPr>
                <w:rFonts w:cs="Arial"/>
                <w:sz w:val="22"/>
                <w:szCs w:val="22"/>
              </w:rPr>
            </w:pPr>
          </w:p>
          <w:p w14:paraId="725D4473" w14:textId="77777777" w:rsidR="005461A0" w:rsidRDefault="005461A0" w:rsidP="00C57566">
            <w:pPr>
              <w:rPr>
                <w:rFonts w:cs="Arial"/>
                <w:sz w:val="22"/>
                <w:szCs w:val="22"/>
              </w:rPr>
            </w:pPr>
          </w:p>
          <w:p w14:paraId="77CB064E" w14:textId="77777777" w:rsidR="006B3F76" w:rsidRDefault="0035062D" w:rsidP="00C57566">
            <w:pPr>
              <w:rPr>
                <w:rFonts w:cs="Arial"/>
                <w:sz w:val="22"/>
                <w:szCs w:val="22"/>
              </w:rPr>
            </w:pPr>
            <w:r>
              <w:rPr>
                <w:rFonts w:cs="Arial"/>
                <w:sz w:val="22"/>
                <w:szCs w:val="22"/>
              </w:rPr>
              <w:t>2 min</w:t>
            </w:r>
          </w:p>
          <w:p w14:paraId="067723AF" w14:textId="77777777" w:rsidR="0035062D" w:rsidRDefault="0035062D" w:rsidP="00C57566">
            <w:pPr>
              <w:rPr>
                <w:rFonts w:cs="Arial"/>
                <w:sz w:val="22"/>
                <w:szCs w:val="22"/>
              </w:rPr>
            </w:pPr>
          </w:p>
          <w:p w14:paraId="23A09C7C" w14:textId="77777777" w:rsidR="0035062D" w:rsidRDefault="0035062D" w:rsidP="00C57566">
            <w:pPr>
              <w:rPr>
                <w:rFonts w:cs="Arial"/>
                <w:sz w:val="22"/>
                <w:szCs w:val="22"/>
              </w:rPr>
            </w:pPr>
          </w:p>
          <w:p w14:paraId="63A00574" w14:textId="77777777" w:rsidR="0035062D" w:rsidRDefault="0035062D" w:rsidP="00C57566">
            <w:pPr>
              <w:rPr>
                <w:rFonts w:cs="Arial"/>
                <w:sz w:val="22"/>
                <w:szCs w:val="22"/>
              </w:rPr>
            </w:pPr>
          </w:p>
          <w:p w14:paraId="0CFE2D21" w14:textId="77777777" w:rsidR="0035062D" w:rsidRDefault="0035062D" w:rsidP="00C57566">
            <w:pPr>
              <w:rPr>
                <w:rFonts w:cs="Arial"/>
                <w:sz w:val="22"/>
                <w:szCs w:val="22"/>
              </w:rPr>
            </w:pPr>
            <w:r>
              <w:rPr>
                <w:rFonts w:cs="Arial"/>
                <w:sz w:val="22"/>
                <w:szCs w:val="22"/>
              </w:rPr>
              <w:t>1 min</w:t>
            </w:r>
          </w:p>
          <w:p w14:paraId="7B26800A" w14:textId="77777777" w:rsidR="0035062D" w:rsidRDefault="0035062D" w:rsidP="00C57566">
            <w:pPr>
              <w:rPr>
                <w:rFonts w:cs="Arial"/>
                <w:sz w:val="22"/>
                <w:szCs w:val="22"/>
              </w:rPr>
            </w:pPr>
          </w:p>
          <w:p w14:paraId="0F0AFB7E" w14:textId="77777777" w:rsidR="0035062D" w:rsidRDefault="0035062D" w:rsidP="00C57566">
            <w:pPr>
              <w:rPr>
                <w:rFonts w:cs="Arial"/>
                <w:sz w:val="22"/>
                <w:szCs w:val="22"/>
              </w:rPr>
            </w:pPr>
            <w:r>
              <w:rPr>
                <w:rFonts w:cs="Arial"/>
                <w:sz w:val="22"/>
                <w:szCs w:val="22"/>
              </w:rPr>
              <w:t>3 min</w:t>
            </w:r>
          </w:p>
          <w:p w14:paraId="57114C1C" w14:textId="77777777" w:rsidR="0035062D" w:rsidRDefault="0035062D" w:rsidP="00C57566">
            <w:pPr>
              <w:rPr>
                <w:rFonts w:cs="Arial"/>
                <w:sz w:val="22"/>
                <w:szCs w:val="22"/>
              </w:rPr>
            </w:pPr>
            <w:r>
              <w:rPr>
                <w:rFonts w:cs="Arial"/>
                <w:sz w:val="22"/>
                <w:szCs w:val="22"/>
              </w:rPr>
              <w:t>4 min</w:t>
            </w:r>
          </w:p>
          <w:p w14:paraId="4DD9CB36" w14:textId="77777777" w:rsidR="0035062D" w:rsidRDefault="0035062D" w:rsidP="00C57566">
            <w:pPr>
              <w:rPr>
                <w:rFonts w:cs="Arial"/>
                <w:sz w:val="22"/>
                <w:szCs w:val="22"/>
              </w:rPr>
            </w:pPr>
          </w:p>
          <w:p w14:paraId="3755A4EB" w14:textId="77777777" w:rsidR="0035062D" w:rsidRDefault="0035062D" w:rsidP="00C57566">
            <w:pPr>
              <w:rPr>
                <w:rFonts w:cs="Arial"/>
                <w:sz w:val="22"/>
                <w:szCs w:val="22"/>
              </w:rPr>
            </w:pPr>
            <w:r>
              <w:rPr>
                <w:rFonts w:cs="Arial"/>
                <w:sz w:val="22"/>
                <w:szCs w:val="22"/>
              </w:rPr>
              <w:t>3 min</w:t>
            </w:r>
          </w:p>
          <w:p w14:paraId="2551C694" w14:textId="77777777" w:rsidR="0035062D" w:rsidRDefault="0035062D" w:rsidP="00C57566">
            <w:pPr>
              <w:rPr>
                <w:rFonts w:cs="Arial"/>
                <w:sz w:val="22"/>
                <w:szCs w:val="22"/>
              </w:rPr>
            </w:pPr>
          </w:p>
          <w:p w14:paraId="4D3BD6BC" w14:textId="77777777" w:rsidR="0035062D" w:rsidRDefault="0035062D" w:rsidP="00C57566">
            <w:pPr>
              <w:rPr>
                <w:rFonts w:cs="Arial"/>
                <w:sz w:val="22"/>
                <w:szCs w:val="22"/>
              </w:rPr>
            </w:pPr>
            <w:r>
              <w:rPr>
                <w:rFonts w:cs="Arial"/>
                <w:sz w:val="22"/>
                <w:szCs w:val="22"/>
              </w:rPr>
              <w:lastRenderedPageBreak/>
              <w:t>3 min</w:t>
            </w:r>
          </w:p>
          <w:p w14:paraId="0A8E67A0" w14:textId="77777777" w:rsidR="0035062D" w:rsidRDefault="0035062D" w:rsidP="00C57566">
            <w:pPr>
              <w:rPr>
                <w:rFonts w:cs="Arial"/>
                <w:sz w:val="22"/>
                <w:szCs w:val="22"/>
              </w:rPr>
            </w:pPr>
          </w:p>
          <w:p w14:paraId="142A0C17" w14:textId="77777777" w:rsidR="0035062D" w:rsidRDefault="0035062D" w:rsidP="00C57566">
            <w:pPr>
              <w:rPr>
                <w:rFonts w:cs="Arial"/>
                <w:sz w:val="22"/>
                <w:szCs w:val="22"/>
              </w:rPr>
            </w:pPr>
            <w:r>
              <w:rPr>
                <w:rFonts w:cs="Arial"/>
                <w:sz w:val="22"/>
                <w:szCs w:val="22"/>
              </w:rPr>
              <w:t>4 min</w:t>
            </w:r>
          </w:p>
          <w:p w14:paraId="2C027C0C" w14:textId="77777777" w:rsidR="0035062D" w:rsidRDefault="0035062D" w:rsidP="00C57566">
            <w:pPr>
              <w:rPr>
                <w:rFonts w:cs="Arial"/>
                <w:sz w:val="22"/>
                <w:szCs w:val="22"/>
              </w:rPr>
            </w:pPr>
          </w:p>
          <w:p w14:paraId="765DB4BE" w14:textId="77777777" w:rsidR="0035062D" w:rsidRDefault="0035062D" w:rsidP="00C57566">
            <w:pPr>
              <w:rPr>
                <w:rFonts w:cs="Arial"/>
                <w:sz w:val="22"/>
                <w:szCs w:val="22"/>
              </w:rPr>
            </w:pPr>
            <w:r>
              <w:rPr>
                <w:rFonts w:cs="Arial"/>
                <w:sz w:val="22"/>
                <w:szCs w:val="22"/>
              </w:rPr>
              <w:t>1 min</w:t>
            </w:r>
          </w:p>
          <w:p w14:paraId="0A5C2E34" w14:textId="77777777" w:rsidR="0035062D" w:rsidRDefault="0035062D" w:rsidP="00C57566">
            <w:pPr>
              <w:rPr>
                <w:rFonts w:cs="Arial"/>
                <w:sz w:val="22"/>
                <w:szCs w:val="22"/>
              </w:rPr>
            </w:pPr>
          </w:p>
          <w:p w14:paraId="0D65357E" w14:textId="77777777" w:rsidR="0035062D" w:rsidRDefault="0035062D" w:rsidP="00C57566">
            <w:pPr>
              <w:rPr>
                <w:rFonts w:cs="Arial"/>
                <w:sz w:val="22"/>
                <w:szCs w:val="22"/>
              </w:rPr>
            </w:pPr>
            <w:r>
              <w:rPr>
                <w:rFonts w:cs="Arial"/>
                <w:sz w:val="22"/>
                <w:szCs w:val="22"/>
              </w:rPr>
              <w:t>1 min</w:t>
            </w:r>
          </w:p>
          <w:p w14:paraId="70364509" w14:textId="77777777" w:rsidR="0035062D" w:rsidRDefault="0035062D" w:rsidP="00C57566">
            <w:pPr>
              <w:rPr>
                <w:rFonts w:cs="Arial"/>
                <w:sz w:val="22"/>
                <w:szCs w:val="22"/>
              </w:rPr>
            </w:pPr>
            <w:r>
              <w:rPr>
                <w:rFonts w:cs="Arial"/>
                <w:sz w:val="22"/>
                <w:szCs w:val="22"/>
              </w:rPr>
              <w:t>2 min</w:t>
            </w:r>
          </w:p>
          <w:p w14:paraId="3632800D" w14:textId="77777777" w:rsidR="0035062D" w:rsidRDefault="0035062D" w:rsidP="00C57566">
            <w:pPr>
              <w:rPr>
                <w:rFonts w:cs="Arial"/>
                <w:sz w:val="22"/>
                <w:szCs w:val="22"/>
              </w:rPr>
            </w:pPr>
          </w:p>
          <w:p w14:paraId="4A674392" w14:textId="77777777" w:rsidR="0035062D" w:rsidRDefault="0035062D" w:rsidP="00C57566">
            <w:pPr>
              <w:rPr>
                <w:rFonts w:cs="Arial"/>
                <w:sz w:val="22"/>
                <w:szCs w:val="22"/>
              </w:rPr>
            </w:pPr>
          </w:p>
          <w:p w14:paraId="76981180" w14:textId="77777777" w:rsidR="0035062D" w:rsidRDefault="0035062D" w:rsidP="00C57566">
            <w:pPr>
              <w:rPr>
                <w:rFonts w:cs="Arial"/>
                <w:sz w:val="22"/>
                <w:szCs w:val="22"/>
              </w:rPr>
            </w:pPr>
            <w:r>
              <w:rPr>
                <w:rFonts w:cs="Arial"/>
                <w:sz w:val="22"/>
                <w:szCs w:val="22"/>
              </w:rPr>
              <w:t>1 min</w:t>
            </w:r>
          </w:p>
          <w:p w14:paraId="4CECA228" w14:textId="77777777" w:rsidR="0035062D" w:rsidRDefault="0035062D" w:rsidP="00C57566">
            <w:pPr>
              <w:rPr>
                <w:rFonts w:cs="Arial"/>
                <w:sz w:val="22"/>
                <w:szCs w:val="22"/>
              </w:rPr>
            </w:pPr>
            <w:r>
              <w:rPr>
                <w:rFonts w:cs="Arial"/>
                <w:sz w:val="22"/>
                <w:szCs w:val="22"/>
              </w:rPr>
              <w:t>10 min</w:t>
            </w:r>
          </w:p>
          <w:p w14:paraId="336EA370" w14:textId="77777777" w:rsidR="0035062D" w:rsidRDefault="0035062D" w:rsidP="00C57566">
            <w:pPr>
              <w:rPr>
                <w:rFonts w:cs="Arial"/>
                <w:sz w:val="22"/>
                <w:szCs w:val="22"/>
              </w:rPr>
            </w:pPr>
          </w:p>
          <w:p w14:paraId="0451ADD2" w14:textId="77777777" w:rsidR="0035062D" w:rsidRDefault="0035062D" w:rsidP="00C57566">
            <w:pPr>
              <w:rPr>
                <w:rFonts w:cs="Arial"/>
                <w:sz w:val="22"/>
                <w:szCs w:val="22"/>
              </w:rPr>
            </w:pPr>
            <w:r>
              <w:rPr>
                <w:rFonts w:cs="Arial"/>
                <w:sz w:val="22"/>
                <w:szCs w:val="22"/>
              </w:rPr>
              <w:t>5 min</w:t>
            </w:r>
          </w:p>
          <w:p w14:paraId="4A411E18" w14:textId="77777777" w:rsidR="0035062D" w:rsidRDefault="0035062D" w:rsidP="00C57566">
            <w:pPr>
              <w:rPr>
                <w:rFonts w:cs="Arial"/>
                <w:sz w:val="22"/>
                <w:szCs w:val="22"/>
              </w:rPr>
            </w:pPr>
          </w:p>
          <w:p w14:paraId="5F36627C" w14:textId="3F2C5616" w:rsidR="0035062D" w:rsidRPr="00AE3080" w:rsidRDefault="0035062D" w:rsidP="00C57566">
            <w:pPr>
              <w:rPr>
                <w:rFonts w:cs="Arial"/>
                <w:sz w:val="22"/>
                <w:szCs w:val="22"/>
              </w:rPr>
            </w:pPr>
            <w:r>
              <w:rPr>
                <w:rFonts w:cs="Arial"/>
                <w:sz w:val="22"/>
                <w:szCs w:val="22"/>
              </w:rPr>
              <w:t>10 min</w:t>
            </w:r>
          </w:p>
        </w:tc>
        <w:tc>
          <w:tcPr>
            <w:tcW w:w="1440" w:type="dxa"/>
          </w:tcPr>
          <w:p w14:paraId="520E1C92" w14:textId="77777777" w:rsidR="00C57566" w:rsidRDefault="00C57566" w:rsidP="00C57566">
            <w:pPr>
              <w:rPr>
                <w:rFonts w:cs="Arial"/>
                <w:bCs/>
                <w:sz w:val="22"/>
                <w:szCs w:val="22"/>
                <w:u w:val="single"/>
              </w:rPr>
            </w:pPr>
            <w:r w:rsidRPr="00AE3080">
              <w:rPr>
                <w:rFonts w:cs="Arial"/>
                <w:bCs/>
                <w:sz w:val="22"/>
                <w:szCs w:val="22"/>
                <w:u w:val="single"/>
              </w:rPr>
              <w:lastRenderedPageBreak/>
              <w:t>Who is responsible (Teacher or Students)?</w:t>
            </w:r>
          </w:p>
          <w:p w14:paraId="09EBF26F" w14:textId="77777777" w:rsidR="006B3F76" w:rsidRDefault="006B3F76" w:rsidP="00C57566">
            <w:pPr>
              <w:rPr>
                <w:rFonts w:cs="Arial"/>
                <w:bCs/>
                <w:sz w:val="22"/>
                <w:szCs w:val="22"/>
              </w:rPr>
            </w:pPr>
          </w:p>
          <w:p w14:paraId="3BC03623" w14:textId="77777777" w:rsidR="0035062D" w:rsidRDefault="0035062D" w:rsidP="00C57566">
            <w:pPr>
              <w:rPr>
                <w:rFonts w:cs="Arial"/>
                <w:bCs/>
                <w:sz w:val="22"/>
                <w:szCs w:val="22"/>
              </w:rPr>
            </w:pPr>
            <w:r>
              <w:rPr>
                <w:rFonts w:cs="Arial"/>
                <w:bCs/>
                <w:sz w:val="22"/>
                <w:szCs w:val="22"/>
              </w:rPr>
              <w:t>T</w:t>
            </w:r>
          </w:p>
          <w:p w14:paraId="3858A1F0" w14:textId="77777777" w:rsidR="0035062D" w:rsidRDefault="0035062D" w:rsidP="00C57566">
            <w:pPr>
              <w:rPr>
                <w:rFonts w:cs="Arial"/>
                <w:bCs/>
                <w:sz w:val="22"/>
                <w:szCs w:val="22"/>
              </w:rPr>
            </w:pPr>
          </w:p>
          <w:p w14:paraId="3B493873" w14:textId="77777777" w:rsidR="0035062D" w:rsidRDefault="0035062D" w:rsidP="00C57566">
            <w:pPr>
              <w:rPr>
                <w:rFonts w:cs="Arial"/>
                <w:bCs/>
                <w:sz w:val="22"/>
                <w:szCs w:val="22"/>
              </w:rPr>
            </w:pPr>
          </w:p>
          <w:p w14:paraId="03075977" w14:textId="77777777" w:rsidR="0035062D" w:rsidRDefault="0035062D" w:rsidP="00C57566">
            <w:pPr>
              <w:rPr>
                <w:rFonts w:cs="Arial"/>
                <w:bCs/>
                <w:sz w:val="22"/>
                <w:szCs w:val="22"/>
              </w:rPr>
            </w:pPr>
          </w:p>
          <w:p w14:paraId="4BFFDADC" w14:textId="77777777" w:rsidR="0035062D" w:rsidRDefault="0035062D" w:rsidP="00C57566">
            <w:pPr>
              <w:rPr>
                <w:rFonts w:cs="Arial"/>
                <w:bCs/>
                <w:sz w:val="22"/>
                <w:szCs w:val="22"/>
              </w:rPr>
            </w:pPr>
            <w:r>
              <w:rPr>
                <w:rFonts w:cs="Arial"/>
                <w:bCs/>
                <w:sz w:val="22"/>
                <w:szCs w:val="22"/>
              </w:rPr>
              <w:t>T</w:t>
            </w:r>
          </w:p>
          <w:p w14:paraId="7CFFA024" w14:textId="77777777" w:rsidR="0035062D" w:rsidRDefault="0035062D" w:rsidP="00C57566">
            <w:pPr>
              <w:rPr>
                <w:rFonts w:cs="Arial"/>
                <w:bCs/>
                <w:sz w:val="22"/>
                <w:szCs w:val="22"/>
              </w:rPr>
            </w:pPr>
          </w:p>
          <w:p w14:paraId="75AF88B9" w14:textId="77777777" w:rsidR="0035062D" w:rsidRDefault="0035062D" w:rsidP="00C57566">
            <w:pPr>
              <w:rPr>
                <w:rFonts w:cs="Arial"/>
                <w:bCs/>
                <w:sz w:val="22"/>
                <w:szCs w:val="22"/>
              </w:rPr>
            </w:pPr>
            <w:r>
              <w:rPr>
                <w:rFonts w:cs="Arial"/>
                <w:bCs/>
                <w:sz w:val="22"/>
                <w:szCs w:val="22"/>
              </w:rPr>
              <w:t>S</w:t>
            </w:r>
          </w:p>
          <w:p w14:paraId="7B6C4151" w14:textId="77777777" w:rsidR="0035062D" w:rsidRDefault="0035062D" w:rsidP="00C57566">
            <w:pPr>
              <w:rPr>
                <w:rFonts w:cs="Arial"/>
                <w:bCs/>
                <w:sz w:val="22"/>
                <w:szCs w:val="22"/>
              </w:rPr>
            </w:pPr>
            <w:r>
              <w:rPr>
                <w:rFonts w:cs="Arial"/>
                <w:bCs/>
                <w:sz w:val="22"/>
                <w:szCs w:val="22"/>
              </w:rPr>
              <w:t>S</w:t>
            </w:r>
          </w:p>
          <w:p w14:paraId="02B9838D" w14:textId="77777777" w:rsidR="0035062D" w:rsidRDefault="0035062D" w:rsidP="00C57566">
            <w:pPr>
              <w:rPr>
                <w:rFonts w:cs="Arial"/>
                <w:bCs/>
                <w:sz w:val="22"/>
                <w:szCs w:val="22"/>
              </w:rPr>
            </w:pPr>
          </w:p>
          <w:p w14:paraId="516B44A8" w14:textId="77777777" w:rsidR="0035062D" w:rsidRDefault="0035062D" w:rsidP="00C57566">
            <w:pPr>
              <w:rPr>
                <w:rFonts w:cs="Arial"/>
                <w:bCs/>
                <w:sz w:val="22"/>
                <w:szCs w:val="22"/>
              </w:rPr>
            </w:pPr>
            <w:r>
              <w:rPr>
                <w:rFonts w:cs="Arial"/>
                <w:bCs/>
                <w:sz w:val="22"/>
                <w:szCs w:val="22"/>
              </w:rPr>
              <w:t>T/S</w:t>
            </w:r>
          </w:p>
          <w:p w14:paraId="764C1A52" w14:textId="77777777" w:rsidR="0035062D" w:rsidRDefault="0035062D" w:rsidP="00C57566">
            <w:pPr>
              <w:rPr>
                <w:rFonts w:cs="Arial"/>
                <w:bCs/>
                <w:sz w:val="22"/>
                <w:szCs w:val="22"/>
              </w:rPr>
            </w:pPr>
          </w:p>
          <w:p w14:paraId="2930E7C9" w14:textId="77777777" w:rsidR="0035062D" w:rsidRDefault="0035062D" w:rsidP="00C57566">
            <w:pPr>
              <w:rPr>
                <w:rFonts w:cs="Arial"/>
                <w:bCs/>
                <w:sz w:val="22"/>
                <w:szCs w:val="22"/>
              </w:rPr>
            </w:pPr>
            <w:r>
              <w:rPr>
                <w:rFonts w:cs="Arial"/>
                <w:bCs/>
                <w:sz w:val="22"/>
                <w:szCs w:val="22"/>
              </w:rPr>
              <w:lastRenderedPageBreak/>
              <w:t>T/S</w:t>
            </w:r>
          </w:p>
          <w:p w14:paraId="203A9DC4" w14:textId="77777777" w:rsidR="0035062D" w:rsidRDefault="0035062D" w:rsidP="00C57566">
            <w:pPr>
              <w:rPr>
                <w:rFonts w:cs="Arial"/>
                <w:bCs/>
                <w:sz w:val="22"/>
                <w:szCs w:val="22"/>
              </w:rPr>
            </w:pPr>
          </w:p>
          <w:p w14:paraId="73A15EFC" w14:textId="77777777" w:rsidR="0035062D" w:rsidRDefault="0035062D" w:rsidP="00C57566">
            <w:pPr>
              <w:rPr>
                <w:rFonts w:cs="Arial"/>
                <w:bCs/>
                <w:sz w:val="22"/>
                <w:szCs w:val="22"/>
              </w:rPr>
            </w:pPr>
            <w:r>
              <w:rPr>
                <w:rFonts w:cs="Arial"/>
                <w:bCs/>
                <w:sz w:val="22"/>
                <w:szCs w:val="22"/>
              </w:rPr>
              <w:t>S</w:t>
            </w:r>
          </w:p>
          <w:p w14:paraId="13F2D915" w14:textId="77777777" w:rsidR="0035062D" w:rsidRDefault="0035062D" w:rsidP="00C57566">
            <w:pPr>
              <w:rPr>
                <w:rFonts w:cs="Arial"/>
                <w:bCs/>
                <w:sz w:val="22"/>
                <w:szCs w:val="22"/>
              </w:rPr>
            </w:pPr>
          </w:p>
          <w:p w14:paraId="667EBF69" w14:textId="77777777" w:rsidR="0035062D" w:rsidRDefault="0035062D" w:rsidP="00C57566">
            <w:pPr>
              <w:rPr>
                <w:rFonts w:cs="Arial"/>
                <w:bCs/>
                <w:sz w:val="22"/>
                <w:szCs w:val="22"/>
              </w:rPr>
            </w:pPr>
            <w:r>
              <w:rPr>
                <w:rFonts w:cs="Arial"/>
                <w:bCs/>
                <w:sz w:val="22"/>
                <w:szCs w:val="22"/>
              </w:rPr>
              <w:t>S</w:t>
            </w:r>
          </w:p>
          <w:p w14:paraId="4483BBD1" w14:textId="77777777" w:rsidR="0035062D" w:rsidRDefault="0035062D" w:rsidP="00C57566">
            <w:pPr>
              <w:rPr>
                <w:rFonts w:cs="Arial"/>
                <w:bCs/>
                <w:sz w:val="22"/>
                <w:szCs w:val="22"/>
              </w:rPr>
            </w:pPr>
          </w:p>
          <w:p w14:paraId="0CC918F8" w14:textId="77777777" w:rsidR="0035062D" w:rsidRDefault="0035062D" w:rsidP="00C57566">
            <w:pPr>
              <w:rPr>
                <w:rFonts w:cs="Arial"/>
                <w:bCs/>
                <w:sz w:val="22"/>
                <w:szCs w:val="22"/>
              </w:rPr>
            </w:pPr>
            <w:r>
              <w:rPr>
                <w:rFonts w:cs="Arial"/>
                <w:bCs/>
                <w:sz w:val="22"/>
                <w:szCs w:val="22"/>
              </w:rPr>
              <w:t>T</w:t>
            </w:r>
          </w:p>
          <w:p w14:paraId="75B3D3DB" w14:textId="77777777" w:rsidR="0035062D" w:rsidRDefault="0035062D" w:rsidP="00C57566">
            <w:pPr>
              <w:rPr>
                <w:rFonts w:cs="Arial"/>
                <w:bCs/>
                <w:sz w:val="22"/>
                <w:szCs w:val="22"/>
              </w:rPr>
            </w:pPr>
            <w:r>
              <w:rPr>
                <w:rFonts w:cs="Arial"/>
                <w:bCs/>
                <w:sz w:val="22"/>
                <w:szCs w:val="22"/>
              </w:rPr>
              <w:t>T</w:t>
            </w:r>
          </w:p>
          <w:p w14:paraId="5F17E1D4" w14:textId="77777777" w:rsidR="0035062D" w:rsidRDefault="0035062D" w:rsidP="00C57566">
            <w:pPr>
              <w:rPr>
                <w:rFonts w:cs="Arial"/>
                <w:bCs/>
                <w:sz w:val="22"/>
                <w:szCs w:val="22"/>
              </w:rPr>
            </w:pPr>
          </w:p>
          <w:p w14:paraId="323F6512" w14:textId="77777777" w:rsidR="0035062D" w:rsidRDefault="0035062D" w:rsidP="00C57566">
            <w:pPr>
              <w:rPr>
                <w:rFonts w:cs="Arial"/>
                <w:bCs/>
                <w:sz w:val="22"/>
                <w:szCs w:val="22"/>
              </w:rPr>
            </w:pPr>
          </w:p>
          <w:p w14:paraId="45154253" w14:textId="77777777" w:rsidR="0035062D" w:rsidRDefault="0035062D" w:rsidP="00C57566">
            <w:pPr>
              <w:rPr>
                <w:rFonts w:cs="Arial"/>
                <w:bCs/>
                <w:sz w:val="22"/>
                <w:szCs w:val="22"/>
              </w:rPr>
            </w:pPr>
            <w:r>
              <w:rPr>
                <w:rFonts w:cs="Arial"/>
                <w:bCs/>
                <w:sz w:val="22"/>
                <w:szCs w:val="22"/>
              </w:rPr>
              <w:t>T</w:t>
            </w:r>
          </w:p>
          <w:p w14:paraId="6058A7D1" w14:textId="77777777" w:rsidR="0035062D" w:rsidRDefault="0035062D" w:rsidP="00C57566">
            <w:pPr>
              <w:rPr>
                <w:rFonts w:cs="Arial"/>
                <w:bCs/>
                <w:sz w:val="22"/>
                <w:szCs w:val="22"/>
              </w:rPr>
            </w:pPr>
            <w:r>
              <w:rPr>
                <w:rFonts w:cs="Arial"/>
                <w:bCs/>
                <w:sz w:val="22"/>
                <w:szCs w:val="22"/>
              </w:rPr>
              <w:t>S</w:t>
            </w:r>
          </w:p>
          <w:p w14:paraId="3C74F83E" w14:textId="77777777" w:rsidR="0035062D" w:rsidRDefault="0035062D" w:rsidP="00C57566">
            <w:pPr>
              <w:rPr>
                <w:rFonts w:cs="Arial"/>
                <w:bCs/>
                <w:sz w:val="22"/>
                <w:szCs w:val="22"/>
              </w:rPr>
            </w:pPr>
          </w:p>
          <w:p w14:paraId="6E6443A1" w14:textId="77777777" w:rsidR="0035062D" w:rsidRDefault="0035062D" w:rsidP="00C57566">
            <w:pPr>
              <w:rPr>
                <w:rFonts w:cs="Arial"/>
                <w:bCs/>
                <w:sz w:val="22"/>
                <w:szCs w:val="22"/>
              </w:rPr>
            </w:pPr>
            <w:r>
              <w:rPr>
                <w:rFonts w:cs="Arial"/>
                <w:bCs/>
                <w:sz w:val="22"/>
                <w:szCs w:val="22"/>
              </w:rPr>
              <w:t>S</w:t>
            </w:r>
          </w:p>
          <w:p w14:paraId="2629BA5D" w14:textId="77777777" w:rsidR="0035062D" w:rsidRDefault="0035062D" w:rsidP="00C57566">
            <w:pPr>
              <w:rPr>
                <w:rFonts w:cs="Arial"/>
                <w:bCs/>
                <w:sz w:val="22"/>
                <w:szCs w:val="22"/>
              </w:rPr>
            </w:pPr>
          </w:p>
          <w:p w14:paraId="446D1CD1" w14:textId="29DF54F5" w:rsidR="0035062D" w:rsidRPr="005461A0" w:rsidRDefault="0035062D" w:rsidP="00C57566">
            <w:pPr>
              <w:rPr>
                <w:rFonts w:cs="Arial"/>
                <w:bCs/>
                <w:sz w:val="22"/>
                <w:szCs w:val="22"/>
              </w:rPr>
            </w:pPr>
            <w:r>
              <w:rPr>
                <w:rFonts w:cs="Arial"/>
                <w:bCs/>
                <w:sz w:val="22"/>
                <w:szCs w:val="22"/>
              </w:rPr>
              <w:t>T/S</w:t>
            </w:r>
          </w:p>
        </w:tc>
        <w:tc>
          <w:tcPr>
            <w:tcW w:w="7830" w:type="dxa"/>
          </w:tcPr>
          <w:p w14:paraId="28F75BBD" w14:textId="77777777" w:rsidR="00C57566" w:rsidRPr="00AE3080" w:rsidRDefault="005C0F09" w:rsidP="00C57566">
            <w:pPr>
              <w:rPr>
                <w:rFonts w:cs="Arial"/>
                <w:bCs/>
                <w:sz w:val="22"/>
                <w:szCs w:val="22"/>
              </w:rPr>
            </w:pPr>
            <w:r w:rsidRPr="00AE3080">
              <w:rPr>
                <w:rFonts w:cs="Arial"/>
                <w:bCs/>
                <w:sz w:val="22"/>
                <w:szCs w:val="22"/>
              </w:rPr>
              <w:lastRenderedPageBreak/>
              <w:t xml:space="preserve">Each content area may require a different step-by-step format. Use whichever plan is appropriate for the content taught in this lesson. For example, in science, you would detail the 5 Es here (Engage/Encountering the Idea; Exploring the Idea; </w:t>
            </w:r>
            <w:r w:rsidR="00C57566" w:rsidRPr="00AE3080">
              <w:rPr>
                <w:rFonts w:cs="Arial"/>
                <w:bCs/>
                <w:sz w:val="22"/>
                <w:szCs w:val="22"/>
              </w:rPr>
              <w:t>Ex</w:t>
            </w:r>
            <w:r w:rsidR="00AE3080" w:rsidRPr="00AE3080">
              <w:rPr>
                <w:rFonts w:cs="Arial"/>
                <w:bCs/>
                <w:sz w:val="22"/>
                <w:szCs w:val="22"/>
              </w:rPr>
              <w:t>planation/</w:t>
            </w:r>
            <w:r w:rsidRPr="00AE3080">
              <w:rPr>
                <w:rFonts w:cs="Arial"/>
                <w:bCs/>
                <w:sz w:val="22"/>
                <w:szCs w:val="22"/>
              </w:rPr>
              <w:t xml:space="preserve">Organizing the Idea; </w:t>
            </w:r>
            <w:r w:rsidR="00AE3080" w:rsidRPr="00AE3080">
              <w:rPr>
                <w:rFonts w:cs="Arial"/>
                <w:bCs/>
                <w:sz w:val="22"/>
                <w:szCs w:val="22"/>
              </w:rPr>
              <w:t>Extend/</w:t>
            </w:r>
            <w:r w:rsidR="00C57566" w:rsidRPr="00AE3080">
              <w:rPr>
                <w:rFonts w:cs="Arial"/>
                <w:bCs/>
                <w:sz w:val="22"/>
                <w:szCs w:val="22"/>
              </w:rPr>
              <w:t>Applying the Idea</w:t>
            </w:r>
            <w:r w:rsidRPr="00AE3080">
              <w:rPr>
                <w:rFonts w:cs="Arial"/>
                <w:bCs/>
                <w:sz w:val="22"/>
                <w:szCs w:val="22"/>
              </w:rPr>
              <w:t>; Evaluation).</w:t>
            </w:r>
          </w:p>
          <w:p w14:paraId="34872506" w14:textId="77777777" w:rsidR="00C57566" w:rsidRDefault="00C57566" w:rsidP="00C57566">
            <w:pPr>
              <w:rPr>
                <w:sz w:val="22"/>
                <w:szCs w:val="22"/>
              </w:rPr>
            </w:pPr>
          </w:p>
          <w:p w14:paraId="162602FC" w14:textId="1AED2796" w:rsidR="00EA0C64" w:rsidRPr="00BC4193" w:rsidRDefault="00EA0C64" w:rsidP="00BC4193">
            <w:pPr>
              <w:pStyle w:val="ListParagraph"/>
              <w:numPr>
                <w:ilvl w:val="0"/>
                <w:numId w:val="18"/>
              </w:numPr>
              <w:rPr>
                <w:sz w:val="22"/>
                <w:szCs w:val="22"/>
              </w:rPr>
            </w:pPr>
            <w:r w:rsidRPr="00BC4193">
              <w:rPr>
                <w:sz w:val="22"/>
                <w:szCs w:val="22"/>
              </w:rPr>
              <w:t xml:space="preserve">Teacher will introduce concept of “Decomposing Numbers” with Powerpoint by playing the videos on the first two slides. </w:t>
            </w:r>
            <w:r w:rsidR="00BC4193" w:rsidRPr="00BC4193">
              <w:rPr>
                <w:sz w:val="22"/>
                <w:szCs w:val="22"/>
              </w:rPr>
              <w:t xml:space="preserve"> (From: </w:t>
            </w:r>
            <w:hyperlink r:id="rId7" w:history="1">
              <w:r w:rsidR="00BC4193" w:rsidRPr="00BC4193">
                <w:rPr>
                  <w:rStyle w:val="Hyperlink"/>
                  <w:sz w:val="22"/>
                  <w:szCs w:val="22"/>
                </w:rPr>
                <w:t>https://www.youtube.com/watch?v=gXwuwJqYwM4</w:t>
              </w:r>
            </w:hyperlink>
            <w:r w:rsidR="00BC4193" w:rsidRPr="00BC4193">
              <w:rPr>
                <w:sz w:val="22"/>
                <w:szCs w:val="22"/>
              </w:rPr>
              <w:t xml:space="preserve"> </w:t>
            </w:r>
            <w:r w:rsidR="00BC4193" w:rsidRPr="00BC4193">
              <w:rPr>
                <w:sz w:val="22"/>
                <w:szCs w:val="22"/>
              </w:rPr>
              <w:t>&amp;</w:t>
            </w:r>
            <w:r w:rsidR="00BC4193">
              <w:t xml:space="preserve"> </w:t>
            </w:r>
            <w:hyperlink r:id="rId8" w:history="1">
              <w:r w:rsidR="00BC4193" w:rsidRPr="00BC4193">
                <w:rPr>
                  <w:rStyle w:val="Hyperlink"/>
                  <w:sz w:val="22"/>
                  <w:szCs w:val="22"/>
                </w:rPr>
                <w:t>https://www.youtube.com/watch?v=6BfbH-MDqYk</w:t>
              </w:r>
            </w:hyperlink>
            <w:r w:rsidR="00BC4193" w:rsidRPr="00BC4193">
              <w:rPr>
                <w:rStyle w:val="Hyperlink"/>
                <w:sz w:val="22"/>
                <w:szCs w:val="22"/>
              </w:rPr>
              <w:t xml:space="preserve">) </w:t>
            </w:r>
          </w:p>
          <w:p w14:paraId="17A4AB67" w14:textId="140511C4" w:rsidR="00EA0C64" w:rsidRDefault="00EA0C64" w:rsidP="00EA0C64">
            <w:pPr>
              <w:pStyle w:val="ListParagraph"/>
              <w:numPr>
                <w:ilvl w:val="0"/>
                <w:numId w:val="18"/>
              </w:numPr>
              <w:rPr>
                <w:sz w:val="22"/>
                <w:szCs w:val="22"/>
              </w:rPr>
            </w:pPr>
            <w:r>
              <w:rPr>
                <w:sz w:val="22"/>
                <w:szCs w:val="22"/>
              </w:rPr>
              <w:t>On slide 4, teacher will introduce students to dominoes and explain how to count the dots, modeling on the first domino.</w:t>
            </w:r>
          </w:p>
          <w:p w14:paraId="21874D65" w14:textId="2788BF1B" w:rsidR="00EA0C64" w:rsidRDefault="00EA0C64" w:rsidP="00EA0C64">
            <w:pPr>
              <w:pStyle w:val="ListParagraph"/>
              <w:numPr>
                <w:ilvl w:val="0"/>
                <w:numId w:val="18"/>
              </w:numPr>
              <w:rPr>
                <w:sz w:val="22"/>
                <w:szCs w:val="22"/>
              </w:rPr>
            </w:pPr>
            <w:r>
              <w:rPr>
                <w:sz w:val="22"/>
                <w:szCs w:val="22"/>
              </w:rPr>
              <w:t>The 2</w:t>
            </w:r>
            <w:r w:rsidRPr="00EA0C64">
              <w:rPr>
                <w:sz w:val="22"/>
                <w:szCs w:val="22"/>
                <w:vertAlign w:val="superscript"/>
              </w:rPr>
              <w:t>nd</w:t>
            </w:r>
            <w:r>
              <w:rPr>
                <w:sz w:val="22"/>
                <w:szCs w:val="22"/>
              </w:rPr>
              <w:t xml:space="preserve"> and 3</w:t>
            </w:r>
            <w:r w:rsidRPr="00EA0C64">
              <w:rPr>
                <w:sz w:val="22"/>
                <w:szCs w:val="22"/>
                <w:vertAlign w:val="superscript"/>
              </w:rPr>
              <w:t>rd</w:t>
            </w:r>
            <w:r>
              <w:rPr>
                <w:sz w:val="22"/>
                <w:szCs w:val="22"/>
              </w:rPr>
              <w:t xml:space="preserve"> dominoes will be counted by student volunteers.</w:t>
            </w:r>
          </w:p>
          <w:p w14:paraId="44184247" w14:textId="0F00FC82" w:rsidR="00EA0C64" w:rsidRDefault="00EA0C64" w:rsidP="00EA0C64">
            <w:pPr>
              <w:pStyle w:val="ListParagraph"/>
              <w:numPr>
                <w:ilvl w:val="0"/>
                <w:numId w:val="18"/>
              </w:numPr>
              <w:rPr>
                <w:sz w:val="22"/>
                <w:szCs w:val="22"/>
              </w:rPr>
            </w:pPr>
            <w:r>
              <w:rPr>
                <w:sz w:val="22"/>
                <w:szCs w:val="22"/>
              </w:rPr>
              <w:t xml:space="preserve">Students will predict the missing number on the domino to complete the number sentence on slide 5. </w:t>
            </w:r>
          </w:p>
          <w:p w14:paraId="33E3B59C" w14:textId="41BAE5DB" w:rsidR="00EA0C64" w:rsidRDefault="00EA0C64" w:rsidP="00EA0C64">
            <w:pPr>
              <w:pStyle w:val="ListParagraph"/>
              <w:numPr>
                <w:ilvl w:val="0"/>
                <w:numId w:val="18"/>
              </w:numPr>
              <w:rPr>
                <w:sz w:val="22"/>
                <w:szCs w:val="22"/>
              </w:rPr>
            </w:pPr>
            <w:r>
              <w:rPr>
                <w:sz w:val="22"/>
                <w:szCs w:val="22"/>
              </w:rPr>
              <w:t>Number Bonds will be introduced on slide 6, as students are scaffolded to recognize the Part-Part-Whole relationship.</w:t>
            </w:r>
          </w:p>
          <w:p w14:paraId="3A10E7A3" w14:textId="6B24F28F" w:rsidR="00EA0C64" w:rsidRDefault="00EA0C64" w:rsidP="00EA0C64">
            <w:pPr>
              <w:pStyle w:val="ListParagraph"/>
              <w:numPr>
                <w:ilvl w:val="0"/>
                <w:numId w:val="18"/>
              </w:numPr>
              <w:rPr>
                <w:sz w:val="22"/>
                <w:szCs w:val="22"/>
              </w:rPr>
            </w:pPr>
            <w:r>
              <w:rPr>
                <w:sz w:val="22"/>
                <w:szCs w:val="22"/>
              </w:rPr>
              <w:lastRenderedPageBreak/>
              <w:t>After comprehension of the number bond is understood, the students will be scaffolded to complete the corresponding number sentence.</w:t>
            </w:r>
          </w:p>
          <w:p w14:paraId="037A3803" w14:textId="77777777" w:rsidR="00EA0C64" w:rsidRDefault="00EA0C64" w:rsidP="00EA0C64">
            <w:pPr>
              <w:pStyle w:val="ListParagraph"/>
              <w:numPr>
                <w:ilvl w:val="0"/>
                <w:numId w:val="18"/>
              </w:numPr>
              <w:rPr>
                <w:sz w:val="22"/>
                <w:szCs w:val="22"/>
              </w:rPr>
            </w:pPr>
            <w:r>
              <w:rPr>
                <w:sz w:val="22"/>
                <w:szCs w:val="22"/>
              </w:rPr>
              <w:t>On slide 8, three students will be chosen to count the insects and make the number sentences.</w:t>
            </w:r>
          </w:p>
          <w:p w14:paraId="2017DB25" w14:textId="58765435" w:rsidR="00EA0C64" w:rsidRDefault="00BC4193" w:rsidP="00EA0C64">
            <w:pPr>
              <w:pStyle w:val="ListParagraph"/>
              <w:numPr>
                <w:ilvl w:val="0"/>
                <w:numId w:val="18"/>
              </w:numPr>
              <w:rPr>
                <w:sz w:val="22"/>
                <w:szCs w:val="22"/>
              </w:rPr>
            </w:pPr>
            <w:r>
              <w:rPr>
                <w:sz w:val="22"/>
                <w:szCs w:val="22"/>
              </w:rPr>
              <w:t xml:space="preserve">The paper passers will give each students a Decomposing Dominoes! worksheet. </w:t>
            </w:r>
          </w:p>
          <w:p w14:paraId="4E895E87" w14:textId="77777777" w:rsidR="00BC4193" w:rsidRDefault="00BC4193" w:rsidP="00EA0C64">
            <w:pPr>
              <w:pStyle w:val="ListParagraph"/>
              <w:numPr>
                <w:ilvl w:val="0"/>
                <w:numId w:val="18"/>
              </w:numPr>
              <w:rPr>
                <w:sz w:val="22"/>
                <w:szCs w:val="22"/>
              </w:rPr>
            </w:pPr>
            <w:r>
              <w:rPr>
                <w:sz w:val="22"/>
                <w:szCs w:val="22"/>
              </w:rPr>
              <w:t>The teacher will instruct students to write their name and date.</w:t>
            </w:r>
          </w:p>
          <w:p w14:paraId="06FC42C1" w14:textId="0529A4F4" w:rsidR="00BC4193" w:rsidRDefault="00BC4193" w:rsidP="00EA0C64">
            <w:pPr>
              <w:pStyle w:val="ListParagraph"/>
              <w:numPr>
                <w:ilvl w:val="0"/>
                <w:numId w:val="18"/>
              </w:numPr>
              <w:rPr>
                <w:sz w:val="22"/>
                <w:szCs w:val="22"/>
              </w:rPr>
            </w:pPr>
            <w:r>
              <w:rPr>
                <w:sz w:val="22"/>
                <w:szCs w:val="22"/>
              </w:rPr>
              <w:t>Demonstrating with the teacher’s own worksheet and a domino, the teacher will model how to complete the worksheet by doing each column for one domino.</w:t>
            </w:r>
          </w:p>
          <w:p w14:paraId="29A9E169" w14:textId="77777777" w:rsidR="00BC4193" w:rsidRDefault="00BC4193" w:rsidP="00EA0C64">
            <w:pPr>
              <w:pStyle w:val="ListParagraph"/>
              <w:numPr>
                <w:ilvl w:val="0"/>
                <w:numId w:val="18"/>
              </w:numPr>
              <w:rPr>
                <w:sz w:val="22"/>
                <w:szCs w:val="22"/>
              </w:rPr>
            </w:pPr>
            <w:r>
              <w:rPr>
                <w:sz w:val="22"/>
                <w:szCs w:val="22"/>
              </w:rPr>
              <w:t>The teachers will distribute 3 dominos to each student.</w:t>
            </w:r>
          </w:p>
          <w:p w14:paraId="32ACC932" w14:textId="77777777" w:rsidR="00BC4193" w:rsidRDefault="00BC4193" w:rsidP="00EA0C64">
            <w:pPr>
              <w:pStyle w:val="ListParagraph"/>
              <w:numPr>
                <w:ilvl w:val="0"/>
                <w:numId w:val="18"/>
              </w:numPr>
              <w:rPr>
                <w:sz w:val="22"/>
                <w:szCs w:val="22"/>
              </w:rPr>
            </w:pPr>
            <w:r>
              <w:rPr>
                <w:sz w:val="22"/>
                <w:szCs w:val="22"/>
              </w:rPr>
              <w:t>While students are working, the teacher will rotate and room and conference with students to ensure understanding.</w:t>
            </w:r>
          </w:p>
          <w:p w14:paraId="4481E436" w14:textId="4BDE6267" w:rsidR="00BC4193" w:rsidRDefault="00BC4193" w:rsidP="00EA0C64">
            <w:pPr>
              <w:pStyle w:val="ListParagraph"/>
              <w:numPr>
                <w:ilvl w:val="0"/>
                <w:numId w:val="18"/>
              </w:numPr>
              <w:rPr>
                <w:sz w:val="22"/>
                <w:szCs w:val="22"/>
              </w:rPr>
            </w:pPr>
            <w:r>
              <w:rPr>
                <w:sz w:val="22"/>
                <w:szCs w:val="22"/>
              </w:rPr>
              <w:t xml:space="preserve">3 individual students will be chosen to share their worksheet and their thinking to the class for one of their dominos. </w:t>
            </w:r>
          </w:p>
          <w:p w14:paraId="2D71F10C" w14:textId="62F82FF0" w:rsidR="00BC4193" w:rsidRPr="00EA0C64" w:rsidRDefault="00BC4193" w:rsidP="00EA0C64">
            <w:pPr>
              <w:pStyle w:val="ListParagraph"/>
              <w:numPr>
                <w:ilvl w:val="0"/>
                <w:numId w:val="18"/>
              </w:numPr>
              <w:rPr>
                <w:sz w:val="22"/>
                <w:szCs w:val="22"/>
              </w:rPr>
            </w:pPr>
            <w:r>
              <w:rPr>
                <w:sz w:val="22"/>
                <w:szCs w:val="22"/>
              </w:rPr>
              <w:t>The Add it up! worksheet will be explained by the instructor. Then, the Add it up! worksheet will be distributed as independent work.</w:t>
            </w:r>
          </w:p>
          <w:p w14:paraId="5A8EA968" w14:textId="2643114E" w:rsidR="0040773B" w:rsidRPr="0040773B" w:rsidRDefault="0040773B" w:rsidP="0040773B">
            <w:pPr>
              <w:rPr>
                <w:sz w:val="22"/>
                <w:szCs w:val="22"/>
              </w:rPr>
            </w:pPr>
          </w:p>
        </w:tc>
      </w:tr>
      <w:tr w:rsidR="00C57566" w:rsidRPr="00AE3080" w14:paraId="41F741F7" w14:textId="77777777" w:rsidTr="005C0F09">
        <w:trPr>
          <w:trHeight w:val="904"/>
        </w:trPr>
        <w:tc>
          <w:tcPr>
            <w:tcW w:w="3629" w:type="dxa"/>
          </w:tcPr>
          <w:p w14:paraId="3C0FA485" w14:textId="4C85F627" w:rsidR="00C57566" w:rsidRPr="00AE3080" w:rsidRDefault="00C57566" w:rsidP="00C57566">
            <w:pPr>
              <w:rPr>
                <w:sz w:val="22"/>
                <w:szCs w:val="22"/>
              </w:rPr>
            </w:pPr>
            <w:r w:rsidRPr="00AE3080">
              <w:rPr>
                <w:b/>
                <w:sz w:val="22"/>
                <w:szCs w:val="22"/>
              </w:rPr>
              <w:lastRenderedPageBreak/>
              <w:t>Meeting your students’ needs as people and as learners</w:t>
            </w:r>
          </w:p>
        </w:tc>
        <w:tc>
          <w:tcPr>
            <w:tcW w:w="10159" w:type="dxa"/>
            <w:gridSpan w:val="3"/>
          </w:tcPr>
          <w:p w14:paraId="3F275D48" w14:textId="77777777" w:rsidR="00C57566" w:rsidRPr="00AE3080" w:rsidRDefault="00C57566" w:rsidP="00C57566">
            <w:pPr>
              <w:rPr>
                <w:b/>
                <w:sz w:val="22"/>
                <w:szCs w:val="22"/>
              </w:rPr>
            </w:pPr>
            <w:r w:rsidRPr="00AE3080">
              <w:rPr>
                <w:b/>
                <w:sz w:val="22"/>
                <w:szCs w:val="22"/>
              </w:rPr>
              <w:t>If applicable, how does this lesson connect to the interests and cultural backgrounds of your students?</w:t>
            </w:r>
          </w:p>
          <w:p w14:paraId="5861FB6C" w14:textId="4EF53982" w:rsidR="00C57566" w:rsidRPr="00DE5862" w:rsidRDefault="00DE5862" w:rsidP="00C74A5A">
            <w:pPr>
              <w:rPr>
                <w:sz w:val="22"/>
                <w:szCs w:val="22"/>
              </w:rPr>
            </w:pPr>
            <w:r>
              <w:rPr>
                <w:sz w:val="22"/>
                <w:szCs w:val="22"/>
              </w:rPr>
              <w:t xml:space="preserve">The students need this knowledge for place value, addition and subtraction concepts that will be expanded upon throughout their education. The domino pieces may excite learners by reminding them of games they have seen played or played outside of school. </w:t>
            </w:r>
          </w:p>
        </w:tc>
      </w:tr>
      <w:tr w:rsidR="00211220" w:rsidRPr="00AE3080" w14:paraId="134A9807" w14:textId="77777777" w:rsidTr="005C0F09">
        <w:trPr>
          <w:trHeight w:val="904"/>
        </w:trPr>
        <w:tc>
          <w:tcPr>
            <w:tcW w:w="3629" w:type="dxa"/>
          </w:tcPr>
          <w:p w14:paraId="0B83A681" w14:textId="549748B3" w:rsidR="00211220" w:rsidRDefault="00211220" w:rsidP="00211220">
            <w:pPr>
              <w:rPr>
                <w:b/>
                <w:sz w:val="22"/>
                <w:szCs w:val="22"/>
              </w:rPr>
            </w:pPr>
            <w:r>
              <w:rPr>
                <w:b/>
                <w:sz w:val="22"/>
                <w:szCs w:val="22"/>
              </w:rPr>
              <w:t>Differentiation—based on the needs of your students how will you take individual and group learning differences into account.</w:t>
            </w:r>
          </w:p>
          <w:p w14:paraId="4298AA12" w14:textId="54F30E97" w:rsidR="00211220" w:rsidRPr="00AE3080" w:rsidRDefault="00211220" w:rsidP="00211220">
            <w:pPr>
              <w:rPr>
                <w:b/>
                <w:sz w:val="22"/>
                <w:szCs w:val="22"/>
              </w:rPr>
            </w:pPr>
            <w:r>
              <w:rPr>
                <w:b/>
                <w:sz w:val="22"/>
                <w:szCs w:val="22"/>
              </w:rPr>
              <w:t xml:space="preserve"> </w:t>
            </w:r>
          </w:p>
        </w:tc>
        <w:tc>
          <w:tcPr>
            <w:tcW w:w="10159" w:type="dxa"/>
            <w:gridSpan w:val="3"/>
          </w:tcPr>
          <w:p w14:paraId="46ECC96E" w14:textId="77777777" w:rsidR="00D97379" w:rsidRDefault="00D97379" w:rsidP="00C57566">
            <w:pPr>
              <w:rPr>
                <w:sz w:val="22"/>
                <w:szCs w:val="22"/>
              </w:rPr>
            </w:pPr>
          </w:p>
          <w:p w14:paraId="75C14A41" w14:textId="670D81E1" w:rsidR="00211220" w:rsidRPr="00DF60F9" w:rsidRDefault="00C74A5A" w:rsidP="00C57566">
            <w:pPr>
              <w:rPr>
                <w:sz w:val="22"/>
                <w:szCs w:val="22"/>
              </w:rPr>
            </w:pPr>
            <w:r>
              <w:rPr>
                <w:sz w:val="22"/>
                <w:szCs w:val="22"/>
              </w:rPr>
              <w:t>The lesson includes technology, an educational video, song, hands-on learning and discussion opportunities to meet the needs of various students’ learning styles.</w:t>
            </w:r>
            <w:r w:rsidR="00D97379">
              <w:rPr>
                <w:sz w:val="22"/>
                <w:szCs w:val="22"/>
              </w:rPr>
              <w:t xml:space="preserve"> The first worksheet can be completed with peer assistance, while their second is independent work to demonstrate learning/application. </w:t>
            </w:r>
          </w:p>
        </w:tc>
      </w:tr>
      <w:tr w:rsidR="00211220" w:rsidRPr="00AE3080" w14:paraId="6EC16D97" w14:textId="77777777" w:rsidTr="00D97379">
        <w:trPr>
          <w:trHeight w:val="980"/>
        </w:trPr>
        <w:tc>
          <w:tcPr>
            <w:tcW w:w="3629" w:type="dxa"/>
          </w:tcPr>
          <w:p w14:paraId="18192B70" w14:textId="18C44669" w:rsidR="00211220" w:rsidRDefault="00211220" w:rsidP="00211220">
            <w:pPr>
              <w:tabs>
                <w:tab w:val="left" w:pos="2512"/>
              </w:tabs>
              <w:rPr>
                <w:b/>
                <w:sz w:val="22"/>
                <w:szCs w:val="22"/>
              </w:rPr>
            </w:pPr>
            <w:r>
              <w:rPr>
                <w:b/>
                <w:sz w:val="22"/>
                <w:szCs w:val="22"/>
              </w:rPr>
              <w:t xml:space="preserve">Relevant Psychological Theories and research taken in consideration when planning this lesson </w:t>
            </w:r>
          </w:p>
          <w:p w14:paraId="24509D6D" w14:textId="536D0301" w:rsidR="00211220" w:rsidRPr="00AE3080" w:rsidRDefault="00211220" w:rsidP="00211220">
            <w:pPr>
              <w:tabs>
                <w:tab w:val="left" w:pos="2512"/>
              </w:tabs>
              <w:rPr>
                <w:b/>
                <w:sz w:val="22"/>
                <w:szCs w:val="22"/>
              </w:rPr>
            </w:pPr>
          </w:p>
        </w:tc>
        <w:tc>
          <w:tcPr>
            <w:tcW w:w="10159" w:type="dxa"/>
            <w:gridSpan w:val="3"/>
          </w:tcPr>
          <w:p w14:paraId="45BD9956" w14:textId="77777777" w:rsidR="00651351" w:rsidRDefault="00651351" w:rsidP="0020348C">
            <w:pPr>
              <w:rPr>
                <w:sz w:val="22"/>
                <w:szCs w:val="22"/>
              </w:rPr>
            </w:pPr>
          </w:p>
          <w:p w14:paraId="43B4161F" w14:textId="7A7E6C68" w:rsidR="0020348C" w:rsidRPr="0020348C" w:rsidRDefault="00D97379" w:rsidP="0020348C">
            <w:pPr>
              <w:rPr>
                <w:sz w:val="22"/>
                <w:szCs w:val="22"/>
              </w:rPr>
            </w:pPr>
            <w:r>
              <w:rPr>
                <w:sz w:val="22"/>
                <w:szCs w:val="22"/>
              </w:rPr>
              <w:t xml:space="preserve">Vygotsky’s Zone of Proximal Development, Vygotsky’s theory of learning as a social, collaborative activity. Howard Gardner’s Theory of Multiple Intelligences. </w:t>
            </w:r>
          </w:p>
        </w:tc>
      </w:tr>
    </w:tbl>
    <w:p w14:paraId="3B9AA4EA" w14:textId="40726BBE" w:rsidR="00C57566" w:rsidRPr="00AE3080" w:rsidRDefault="00C57566" w:rsidP="00C57566">
      <w:pPr>
        <w:rPr>
          <w:sz w:val="22"/>
          <w:szCs w:val="22"/>
        </w:rPr>
      </w:pPr>
    </w:p>
    <w:p w14:paraId="7446E463" w14:textId="77777777" w:rsidR="000E0763" w:rsidRDefault="000E0763">
      <w:pPr>
        <w:rPr>
          <w:sz w:val="22"/>
          <w:szCs w:val="22"/>
        </w:rPr>
      </w:pPr>
    </w:p>
    <w:sectPr w:rsidR="000E0763" w:rsidSect="00C57566">
      <w:headerReference w:type="even" r:id="rId9"/>
      <w:headerReference w:type="default" r:id="rId10"/>
      <w:pgSz w:w="15840" w:h="12240" w:orient="landscape"/>
      <w:pgMar w:top="1296" w:right="1224" w:bottom="1170"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B59CE" w14:textId="77777777" w:rsidR="00377DF9" w:rsidRDefault="00377DF9" w:rsidP="00AE3080">
      <w:r>
        <w:separator/>
      </w:r>
    </w:p>
  </w:endnote>
  <w:endnote w:type="continuationSeparator" w:id="0">
    <w:p w14:paraId="7A28331F" w14:textId="77777777" w:rsidR="00377DF9" w:rsidRDefault="00377DF9" w:rsidP="00AE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C9666" w14:textId="77777777" w:rsidR="00377DF9" w:rsidRDefault="00377DF9" w:rsidP="00AE3080">
      <w:r>
        <w:separator/>
      </w:r>
    </w:p>
  </w:footnote>
  <w:footnote w:type="continuationSeparator" w:id="0">
    <w:p w14:paraId="254DB4C9" w14:textId="77777777" w:rsidR="00377DF9" w:rsidRDefault="00377DF9" w:rsidP="00AE3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86805" w14:textId="77777777" w:rsidR="00AE3080" w:rsidRDefault="00377DF9">
    <w:pPr>
      <w:pStyle w:val="Header"/>
    </w:pPr>
    <w:sdt>
      <w:sdtPr>
        <w:id w:val="171999623"/>
        <w:temporary/>
        <w:showingPlcHdr/>
      </w:sdtPr>
      <w:sdtEndPr/>
      <w:sdtContent>
        <w:r w:rsidR="00AE3080">
          <w:t>[Type text]</w:t>
        </w:r>
      </w:sdtContent>
    </w:sdt>
    <w:r w:rsidR="00AE3080">
      <w:ptab w:relativeTo="margin" w:alignment="center" w:leader="none"/>
    </w:r>
    <w:sdt>
      <w:sdtPr>
        <w:id w:val="171999624"/>
        <w:temporary/>
        <w:showingPlcHdr/>
      </w:sdtPr>
      <w:sdtEndPr/>
      <w:sdtContent>
        <w:r w:rsidR="00AE3080">
          <w:t>[Type text]</w:t>
        </w:r>
      </w:sdtContent>
    </w:sdt>
    <w:r w:rsidR="00AE3080">
      <w:ptab w:relativeTo="margin" w:alignment="right" w:leader="none"/>
    </w:r>
    <w:sdt>
      <w:sdtPr>
        <w:id w:val="171999625"/>
        <w:temporary/>
        <w:showingPlcHdr/>
      </w:sdtPr>
      <w:sdtEndPr/>
      <w:sdtContent>
        <w:r w:rsidR="00AE3080">
          <w:t>[Type text]</w:t>
        </w:r>
      </w:sdtContent>
    </w:sdt>
  </w:p>
  <w:p w14:paraId="2B6B80E7" w14:textId="77777777" w:rsidR="00AE3080" w:rsidRDefault="00AE30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7BE2F" w14:textId="504AF591" w:rsidR="00AE3080" w:rsidRDefault="00AE3080">
    <w:pPr>
      <w:pStyle w:val="Header"/>
    </w:pPr>
    <w:r>
      <w:t>USF Elementary Education Lesson Plan Template</w:t>
    </w:r>
    <w:r w:rsidR="00193591">
      <w:t xml:space="preserve"> (</w:t>
    </w:r>
    <w:r w:rsidR="003B1551">
      <w:t>S 2014</w:t>
    </w:r>
    <w:r w:rsidR="00193591">
      <w:t xml:space="preserve">) </w:t>
    </w:r>
    <w:r>
      <w:t xml:space="preserve"> </w:t>
    </w:r>
    <w:r w:rsidRPr="005C5BB9">
      <w:rPr>
        <w:b/>
      </w:rPr>
      <w:ptab w:relativeTo="margin" w:alignment="center" w:leader="none"/>
    </w:r>
    <w:r w:rsidRPr="005C5BB9">
      <w:rPr>
        <w:b/>
      </w:rPr>
      <w:ptab w:relativeTo="margin" w:alignment="right" w:leader="none"/>
    </w:r>
    <w:r w:rsidR="00193591" w:rsidRPr="005C5BB9">
      <w:rPr>
        <w:b/>
      </w:rPr>
      <w:t>Name:</w:t>
    </w:r>
    <w:r w:rsidR="000C7EC0">
      <w:t xml:space="preserve"> Mekayla Cook</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5"/>
      <w:gridCol w:w="3822"/>
      <w:gridCol w:w="1689"/>
      <w:gridCol w:w="4156"/>
    </w:tblGrid>
    <w:tr w:rsidR="00E00224" w14:paraId="220136D2" w14:textId="77777777" w:rsidTr="00E00224">
      <w:tc>
        <w:tcPr>
          <w:tcW w:w="3798" w:type="dxa"/>
        </w:tcPr>
        <w:p w14:paraId="7C55C0E2" w14:textId="66BB9FD0" w:rsidR="005C5BB9" w:rsidRPr="005C5BB9" w:rsidRDefault="005C5BB9" w:rsidP="005C5BB9">
          <w:pPr>
            <w:pStyle w:val="Header"/>
            <w:rPr>
              <w:b/>
            </w:rPr>
          </w:pPr>
          <w:r w:rsidRPr="005C5BB9">
            <w:rPr>
              <w:b/>
            </w:rPr>
            <w:t xml:space="preserve">Grade Level Being Taught:   </w:t>
          </w:r>
          <w:r w:rsidR="000C7EC0">
            <w:rPr>
              <w:b/>
            </w:rPr>
            <w:t>K</w:t>
          </w:r>
        </w:p>
      </w:tc>
      <w:tc>
        <w:tcPr>
          <w:tcW w:w="3870" w:type="dxa"/>
        </w:tcPr>
        <w:p w14:paraId="00D58608" w14:textId="2D75482E" w:rsidR="005C5BB9" w:rsidRPr="005C5BB9" w:rsidRDefault="005C5BB9" w:rsidP="005C5BB9">
          <w:pPr>
            <w:pStyle w:val="Header"/>
            <w:rPr>
              <w:b/>
            </w:rPr>
          </w:pPr>
          <w:r w:rsidRPr="005C5BB9">
            <w:rPr>
              <w:b/>
            </w:rPr>
            <w:t xml:space="preserve">Subject/Content:  </w:t>
          </w:r>
          <w:r w:rsidR="0060706C">
            <w:rPr>
              <w:b/>
            </w:rPr>
            <w:t>Math</w:t>
          </w:r>
        </w:p>
      </w:tc>
      <w:tc>
        <w:tcPr>
          <w:tcW w:w="1710" w:type="dxa"/>
        </w:tcPr>
        <w:p w14:paraId="1A8391FD" w14:textId="5F031EF7" w:rsidR="005C5BB9" w:rsidRPr="005C5BB9" w:rsidRDefault="000C7EC0" w:rsidP="005C5BB9">
          <w:pPr>
            <w:pStyle w:val="Header"/>
            <w:rPr>
              <w:b/>
            </w:rPr>
          </w:pPr>
          <w:r>
            <w:rPr>
              <w:b/>
            </w:rPr>
            <w:t>Group Size: 15</w:t>
          </w:r>
        </w:p>
      </w:tc>
      <w:tc>
        <w:tcPr>
          <w:tcW w:w="4230" w:type="dxa"/>
        </w:tcPr>
        <w:p w14:paraId="4484496A" w14:textId="5F6079A7" w:rsidR="005C5BB9" w:rsidRPr="005C5BB9" w:rsidRDefault="0066118E" w:rsidP="005C5BB9">
          <w:pPr>
            <w:pStyle w:val="Header"/>
            <w:rPr>
              <w:b/>
            </w:rPr>
          </w:pPr>
          <w:r>
            <w:rPr>
              <w:b/>
            </w:rPr>
            <w:t xml:space="preserve"> </w:t>
          </w:r>
          <w:r w:rsidR="005C5BB9" w:rsidRPr="005C5BB9">
            <w:rPr>
              <w:b/>
            </w:rPr>
            <w:t xml:space="preserve">Date of  Lesson:  </w:t>
          </w:r>
          <w:r w:rsidR="0060706C">
            <w:rPr>
              <w:b/>
            </w:rPr>
            <w:t>3/31</w:t>
          </w:r>
          <w:r w:rsidR="000C7EC0">
            <w:rPr>
              <w:b/>
            </w:rPr>
            <w:t>/2016</w:t>
          </w:r>
        </w:p>
      </w:tc>
    </w:tr>
  </w:tbl>
  <w:p w14:paraId="1B596D3C" w14:textId="77777777" w:rsidR="005C5BB9" w:rsidRDefault="005C5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624"/>
    <w:multiLevelType w:val="hybridMultilevel"/>
    <w:tmpl w:val="91304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375C3"/>
    <w:multiLevelType w:val="hybridMultilevel"/>
    <w:tmpl w:val="4B160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35F55"/>
    <w:multiLevelType w:val="hybridMultilevel"/>
    <w:tmpl w:val="38464668"/>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E37BD"/>
    <w:multiLevelType w:val="multilevel"/>
    <w:tmpl w:val="26F4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B23FC"/>
    <w:multiLevelType w:val="hybridMultilevel"/>
    <w:tmpl w:val="82CE77F2"/>
    <w:lvl w:ilvl="0" w:tplc="63D6668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306371"/>
    <w:multiLevelType w:val="hybridMultilevel"/>
    <w:tmpl w:val="5D62F7B4"/>
    <w:lvl w:ilvl="0" w:tplc="5A9C8C6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6225A7"/>
    <w:multiLevelType w:val="hybridMultilevel"/>
    <w:tmpl w:val="3938973C"/>
    <w:lvl w:ilvl="0" w:tplc="8462440A">
      <w:start w:val="1"/>
      <w:numFmt w:val="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A14520C"/>
    <w:multiLevelType w:val="hybridMultilevel"/>
    <w:tmpl w:val="ADF4DBE0"/>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91DE2"/>
    <w:multiLevelType w:val="hybridMultilevel"/>
    <w:tmpl w:val="2EAAB428"/>
    <w:lvl w:ilvl="0" w:tplc="0BE007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A44D6"/>
    <w:multiLevelType w:val="hybridMultilevel"/>
    <w:tmpl w:val="09FA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F5DF7"/>
    <w:multiLevelType w:val="hybridMultilevel"/>
    <w:tmpl w:val="9C12E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5642CE"/>
    <w:multiLevelType w:val="hybridMultilevel"/>
    <w:tmpl w:val="27E4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17268F"/>
    <w:multiLevelType w:val="hybridMultilevel"/>
    <w:tmpl w:val="FF6EE2DA"/>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AA404E"/>
    <w:multiLevelType w:val="hybridMultilevel"/>
    <w:tmpl w:val="598A6E2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975791"/>
    <w:multiLevelType w:val="hybridMultilevel"/>
    <w:tmpl w:val="4B5C9F8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E789C"/>
    <w:multiLevelType w:val="hybridMultilevel"/>
    <w:tmpl w:val="B53434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B1939A0"/>
    <w:multiLevelType w:val="hybridMultilevel"/>
    <w:tmpl w:val="2E2805DA"/>
    <w:lvl w:ilvl="0" w:tplc="F0C8EBD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425696"/>
    <w:multiLevelType w:val="hybridMultilevel"/>
    <w:tmpl w:val="A4F028C0"/>
    <w:lvl w:ilvl="0" w:tplc="D86ADB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5"/>
  </w:num>
  <w:num w:numId="2">
    <w:abstractNumId w:val="3"/>
  </w:num>
  <w:num w:numId="3">
    <w:abstractNumId w:val="0"/>
  </w:num>
  <w:num w:numId="4">
    <w:abstractNumId w:val="11"/>
  </w:num>
  <w:num w:numId="5">
    <w:abstractNumId w:val="9"/>
  </w:num>
  <w:num w:numId="6">
    <w:abstractNumId w:val="10"/>
  </w:num>
  <w:num w:numId="7">
    <w:abstractNumId w:val="4"/>
  </w:num>
  <w:num w:numId="8">
    <w:abstractNumId w:val="17"/>
  </w:num>
  <w:num w:numId="9">
    <w:abstractNumId w:val="6"/>
  </w:num>
  <w:num w:numId="10">
    <w:abstractNumId w:val="5"/>
  </w:num>
  <w:num w:numId="11">
    <w:abstractNumId w:val="8"/>
  </w:num>
  <w:num w:numId="12">
    <w:abstractNumId w:val="7"/>
  </w:num>
  <w:num w:numId="13">
    <w:abstractNumId w:val="2"/>
  </w:num>
  <w:num w:numId="14">
    <w:abstractNumId w:val="13"/>
  </w:num>
  <w:num w:numId="15">
    <w:abstractNumId w:val="14"/>
  </w:num>
  <w:num w:numId="16">
    <w:abstractNumId w:val="12"/>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66"/>
    <w:rsid w:val="00065B46"/>
    <w:rsid w:val="000C7EC0"/>
    <w:rsid w:val="000E0763"/>
    <w:rsid w:val="00174341"/>
    <w:rsid w:val="00193591"/>
    <w:rsid w:val="0020348C"/>
    <w:rsid w:val="00211220"/>
    <w:rsid w:val="002A63F8"/>
    <w:rsid w:val="0032334A"/>
    <w:rsid w:val="00341FF1"/>
    <w:rsid w:val="0035062D"/>
    <w:rsid w:val="00377311"/>
    <w:rsid w:val="00377DF9"/>
    <w:rsid w:val="003B1551"/>
    <w:rsid w:val="003B763B"/>
    <w:rsid w:val="0040773B"/>
    <w:rsid w:val="00416790"/>
    <w:rsid w:val="004A38F1"/>
    <w:rsid w:val="004F29FB"/>
    <w:rsid w:val="005461A0"/>
    <w:rsid w:val="005C0F09"/>
    <w:rsid w:val="005C5BB9"/>
    <w:rsid w:val="0060706C"/>
    <w:rsid w:val="00651351"/>
    <w:rsid w:val="0066118E"/>
    <w:rsid w:val="006B3F76"/>
    <w:rsid w:val="007736ED"/>
    <w:rsid w:val="00825EAD"/>
    <w:rsid w:val="00935506"/>
    <w:rsid w:val="0096252E"/>
    <w:rsid w:val="00A11D74"/>
    <w:rsid w:val="00A130F2"/>
    <w:rsid w:val="00A52570"/>
    <w:rsid w:val="00AE3080"/>
    <w:rsid w:val="00BC4193"/>
    <w:rsid w:val="00C57566"/>
    <w:rsid w:val="00C630FA"/>
    <w:rsid w:val="00C74A5A"/>
    <w:rsid w:val="00CB669D"/>
    <w:rsid w:val="00D97379"/>
    <w:rsid w:val="00DE5862"/>
    <w:rsid w:val="00DF60F9"/>
    <w:rsid w:val="00E00224"/>
    <w:rsid w:val="00EA0C64"/>
    <w:rsid w:val="00F87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817BF"/>
  <w14:defaultImageDpi w14:val="300"/>
  <w15:docId w15:val="{2F0679BB-58FA-472F-80BE-C87A3CF3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566"/>
    <w:pPr>
      <w:tabs>
        <w:tab w:val="center" w:pos="4320"/>
        <w:tab w:val="right" w:pos="8640"/>
      </w:tabs>
    </w:pPr>
  </w:style>
  <w:style w:type="character" w:customStyle="1" w:styleId="HeaderChar">
    <w:name w:val="Header Char"/>
    <w:basedOn w:val="DefaultParagraphFont"/>
    <w:link w:val="Header"/>
    <w:uiPriority w:val="99"/>
    <w:rsid w:val="00C57566"/>
  </w:style>
  <w:style w:type="character" w:styleId="CommentReference">
    <w:name w:val="annotation reference"/>
    <w:basedOn w:val="DefaultParagraphFont"/>
    <w:uiPriority w:val="99"/>
    <w:semiHidden/>
    <w:unhideWhenUsed/>
    <w:rsid w:val="00C57566"/>
    <w:rPr>
      <w:sz w:val="18"/>
      <w:szCs w:val="18"/>
    </w:rPr>
  </w:style>
  <w:style w:type="paragraph" w:styleId="CommentText">
    <w:name w:val="annotation text"/>
    <w:basedOn w:val="Normal"/>
    <w:link w:val="CommentTextChar"/>
    <w:uiPriority w:val="99"/>
    <w:semiHidden/>
    <w:unhideWhenUsed/>
    <w:rsid w:val="00C57566"/>
  </w:style>
  <w:style w:type="character" w:customStyle="1" w:styleId="CommentTextChar">
    <w:name w:val="Comment Text Char"/>
    <w:basedOn w:val="DefaultParagraphFont"/>
    <w:link w:val="CommentText"/>
    <w:uiPriority w:val="99"/>
    <w:semiHidden/>
    <w:rsid w:val="00C57566"/>
  </w:style>
  <w:style w:type="paragraph" w:customStyle="1" w:styleId="Default">
    <w:name w:val="Default"/>
    <w:rsid w:val="00C57566"/>
    <w:pPr>
      <w:widowControl w:val="0"/>
      <w:autoSpaceDE w:val="0"/>
      <w:autoSpaceDN w:val="0"/>
      <w:adjustRightInd w:val="0"/>
    </w:pPr>
    <w:rPr>
      <w:rFonts w:ascii="Calibri" w:hAnsi="Calibri" w:cs="Calibri"/>
      <w:color w:val="000000"/>
    </w:rPr>
  </w:style>
  <w:style w:type="character" w:styleId="Strong">
    <w:name w:val="Strong"/>
    <w:basedOn w:val="DefaultParagraphFont"/>
    <w:qFormat/>
    <w:rsid w:val="00C57566"/>
    <w:rPr>
      <w:b/>
      <w:bCs/>
    </w:rPr>
  </w:style>
  <w:style w:type="paragraph" w:styleId="ListParagraph">
    <w:name w:val="List Paragraph"/>
    <w:basedOn w:val="Normal"/>
    <w:uiPriority w:val="34"/>
    <w:qFormat/>
    <w:rsid w:val="00C57566"/>
    <w:pPr>
      <w:ind w:left="720"/>
      <w:contextualSpacing/>
    </w:pPr>
  </w:style>
  <w:style w:type="paragraph" w:styleId="NormalWeb">
    <w:name w:val="Normal (Web)"/>
    <w:basedOn w:val="Normal"/>
    <w:rsid w:val="00C57566"/>
    <w:pPr>
      <w:spacing w:before="100" w:beforeAutospacing="1" w:after="100" w:afterAutospacing="1"/>
    </w:pPr>
    <w:rPr>
      <w:rFonts w:ascii="Times New Roman" w:eastAsia="Times New Roman" w:hAnsi="Times New Roman" w:cs="Times New Roman"/>
    </w:rPr>
  </w:style>
  <w:style w:type="character" w:customStyle="1" w:styleId="lessontitle1">
    <w:name w:val="lessontitle1"/>
    <w:basedOn w:val="DefaultParagraphFont"/>
    <w:rsid w:val="00C57566"/>
    <w:rPr>
      <w:rFonts w:ascii="Arial" w:hAnsi="Arial" w:cs="Arial" w:hint="default"/>
      <w:b/>
      <w:bCs/>
      <w:color w:val="336666"/>
      <w:sz w:val="27"/>
      <w:szCs w:val="27"/>
    </w:rPr>
  </w:style>
  <w:style w:type="paragraph" w:styleId="BalloonText">
    <w:name w:val="Balloon Text"/>
    <w:basedOn w:val="Normal"/>
    <w:link w:val="BalloonTextChar"/>
    <w:uiPriority w:val="99"/>
    <w:semiHidden/>
    <w:unhideWhenUsed/>
    <w:rsid w:val="00C57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566"/>
    <w:rPr>
      <w:rFonts w:ascii="Lucida Grande" w:hAnsi="Lucida Grande" w:cs="Lucida Grande"/>
      <w:sz w:val="18"/>
      <w:szCs w:val="18"/>
    </w:rPr>
  </w:style>
  <w:style w:type="paragraph" w:styleId="Footer">
    <w:name w:val="footer"/>
    <w:basedOn w:val="Normal"/>
    <w:link w:val="FooterChar"/>
    <w:uiPriority w:val="99"/>
    <w:unhideWhenUsed/>
    <w:rsid w:val="00AE3080"/>
    <w:pPr>
      <w:tabs>
        <w:tab w:val="center" w:pos="4320"/>
        <w:tab w:val="right" w:pos="8640"/>
      </w:tabs>
    </w:pPr>
  </w:style>
  <w:style w:type="character" w:customStyle="1" w:styleId="FooterChar">
    <w:name w:val="Footer Char"/>
    <w:basedOn w:val="DefaultParagraphFont"/>
    <w:link w:val="Footer"/>
    <w:uiPriority w:val="99"/>
    <w:rsid w:val="00AE3080"/>
  </w:style>
  <w:style w:type="character" w:customStyle="1" w:styleId="apple-converted-space">
    <w:name w:val="apple-converted-space"/>
    <w:basedOn w:val="DefaultParagraphFont"/>
    <w:rsid w:val="0020348C"/>
  </w:style>
  <w:style w:type="character" w:styleId="Hyperlink">
    <w:name w:val="Hyperlink"/>
    <w:basedOn w:val="DefaultParagraphFont"/>
    <w:uiPriority w:val="99"/>
    <w:unhideWhenUsed/>
    <w:rsid w:val="00A130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827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BfbH-MDqYk" TargetMode="External"/><Relationship Id="rId3" Type="http://schemas.openxmlformats.org/officeDocument/2006/relationships/settings" Target="settings.xml"/><Relationship Id="rId7" Type="http://schemas.openxmlformats.org/officeDocument/2006/relationships/hyperlink" Target="https://www.youtube.com/watch?v=gXwuwJqYwM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Tricarico</dc:creator>
  <cp:lastModifiedBy>Mekayla Cook</cp:lastModifiedBy>
  <cp:revision>12</cp:revision>
  <cp:lastPrinted>2016-01-29T16:17:00Z</cp:lastPrinted>
  <dcterms:created xsi:type="dcterms:W3CDTF">2016-03-26T21:33:00Z</dcterms:created>
  <dcterms:modified xsi:type="dcterms:W3CDTF">2016-03-29T20:33:00Z</dcterms:modified>
</cp:coreProperties>
</file>